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AAB58" w14:textId="15435F76" w:rsidR="00C24ED8" w:rsidRDefault="00F63683" w:rsidP="00B405E3">
      <w:pPr>
        <w:jc w:val="center"/>
      </w:pPr>
      <w:r>
        <w:rPr>
          <w:noProof/>
        </w:rPr>
        <w:drawing>
          <wp:inline distT="0" distB="0" distL="0" distR="0" wp14:anchorId="415DBBC2" wp14:editId="7F8DEB56">
            <wp:extent cx="4567206" cy="3169920"/>
            <wp:effectExtent l="0" t="0" r="5080" b="0"/>
            <wp:docPr id="2011337245" name="Picture 1" descr="A person and person standing togeth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337245" name="Picture 1" descr="A person and person standing together&#10;&#10;AI-generated content may be incorrect."/>
                    <pic:cNvPicPr/>
                  </pic:nvPicPr>
                  <pic:blipFill rotWithShape="1">
                    <a:blip r:embed="rId8" cstate="print">
                      <a:extLst>
                        <a:ext uri="{28A0092B-C50C-407E-A947-70E740481C1C}">
                          <a14:useLocalDpi xmlns:a14="http://schemas.microsoft.com/office/drawing/2010/main" val="0"/>
                        </a:ext>
                      </a:extLst>
                    </a:blip>
                    <a:srcRect l="18955"/>
                    <a:stretch>
                      <a:fillRect/>
                    </a:stretch>
                  </pic:blipFill>
                  <pic:spPr bwMode="auto">
                    <a:xfrm>
                      <a:off x="0" y="0"/>
                      <a:ext cx="4580307" cy="3179013"/>
                    </a:xfrm>
                    <a:prstGeom prst="rect">
                      <a:avLst/>
                    </a:prstGeom>
                    <a:ln>
                      <a:noFill/>
                    </a:ln>
                    <a:extLst>
                      <a:ext uri="{53640926-AAD7-44D8-BBD7-CCE9431645EC}">
                        <a14:shadowObscured xmlns:a14="http://schemas.microsoft.com/office/drawing/2010/main"/>
                      </a:ext>
                    </a:extLst>
                  </pic:spPr>
                </pic:pic>
              </a:graphicData>
            </a:graphic>
          </wp:inline>
        </w:drawing>
      </w:r>
    </w:p>
    <w:p w14:paraId="72EC2762" w14:textId="4925A8F1" w:rsidR="003F33E7" w:rsidRDefault="00F63683" w:rsidP="00DC4C6D">
      <w:pPr>
        <w:pStyle w:val="Title"/>
        <w:jc w:val="center"/>
      </w:pPr>
      <w:r>
        <w:t>Half</w:t>
      </w:r>
      <w:r w:rsidR="000A1472">
        <w:t>-</w:t>
      </w:r>
      <w:r>
        <w:t>Life 2</w:t>
      </w:r>
      <w:r w:rsidR="009401DC">
        <w:t xml:space="preserve">: </w:t>
      </w:r>
      <w:r w:rsidRPr="004E53DF">
        <w:t>Black Site</w:t>
      </w:r>
      <w:r>
        <w:t xml:space="preserve"> </w:t>
      </w:r>
    </w:p>
    <w:p w14:paraId="68AFC153" w14:textId="4CDDAEFC" w:rsidR="00C24ED8" w:rsidRDefault="00E41CD4" w:rsidP="00DC4C6D">
      <w:pPr>
        <w:pStyle w:val="Subtitle"/>
        <w:jc w:val="center"/>
        <w:rPr>
          <w:i w:val="0"/>
          <w:sz w:val="20"/>
          <w:szCs w:val="20"/>
        </w:rPr>
      </w:pPr>
      <w:r w:rsidRPr="00E41CD4">
        <w:rPr>
          <w:i w:val="0"/>
          <w:sz w:val="20"/>
          <w:szCs w:val="20"/>
        </w:rPr>
        <w:t>Launch</w:t>
      </w:r>
      <w:r w:rsidR="00310CC5">
        <w:rPr>
          <w:i w:val="0"/>
          <w:sz w:val="20"/>
          <w:szCs w:val="20"/>
        </w:rPr>
        <w:t xml:space="preserve"> Readme</w:t>
      </w:r>
    </w:p>
    <w:tbl>
      <w:tblPr>
        <w:tblW w:w="0" w:type="auto"/>
        <w:jc w:val="center"/>
        <w:tblLook w:val="04A0" w:firstRow="1" w:lastRow="0" w:firstColumn="1" w:lastColumn="0" w:noHBand="0" w:noVBand="1"/>
      </w:tblPr>
      <w:tblGrid>
        <w:gridCol w:w="3095"/>
        <w:gridCol w:w="4355"/>
      </w:tblGrid>
      <w:tr w:rsidR="001417A2" w:rsidRPr="00944542" w14:paraId="51435693" w14:textId="77777777" w:rsidTr="00FF602C">
        <w:trPr>
          <w:trHeight w:val="335"/>
          <w:jc w:val="center"/>
        </w:trPr>
        <w:tc>
          <w:tcPr>
            <w:tcW w:w="3095" w:type="dxa"/>
          </w:tcPr>
          <w:p w14:paraId="39988E8E" w14:textId="77777777" w:rsidR="001417A2" w:rsidRPr="00944542" w:rsidRDefault="001417A2" w:rsidP="00FF602C">
            <w:pPr>
              <w:spacing w:after="0"/>
              <w:rPr>
                <w:kern w:val="32"/>
              </w:rPr>
            </w:pPr>
            <w:r w:rsidRPr="00944542">
              <w:rPr>
                <w:kern w:val="32"/>
              </w:rPr>
              <w:t>Designer:</w:t>
            </w:r>
          </w:p>
        </w:tc>
        <w:tc>
          <w:tcPr>
            <w:tcW w:w="4355" w:type="dxa"/>
          </w:tcPr>
          <w:p w14:paraId="2CA1ABAA" w14:textId="4D58033F" w:rsidR="001417A2" w:rsidRPr="00944542" w:rsidRDefault="00F63683" w:rsidP="00FF602C">
            <w:pPr>
              <w:spacing w:after="0"/>
              <w:rPr>
                <w:kern w:val="32"/>
              </w:rPr>
            </w:pPr>
            <w:r>
              <w:rPr>
                <w:kern w:val="32"/>
              </w:rPr>
              <w:t>Ruichi Li</w:t>
            </w:r>
          </w:p>
        </w:tc>
      </w:tr>
    </w:tbl>
    <w:p w14:paraId="1F5D19A0" w14:textId="77777777" w:rsidR="00403477" w:rsidRDefault="00403477"/>
    <w:bookmarkStart w:id="0" w:name="_Toc213005730" w:displacedByCustomXml="next"/>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14:paraId="51ACC8E5" w14:textId="77777777" w:rsidR="007504EC" w:rsidRPr="002F6EB0" w:rsidRDefault="007504EC" w:rsidP="002F6EB0">
          <w:pPr>
            <w:pStyle w:val="Heading1"/>
            <w:rPr>
              <w:rStyle w:val="Heading1Char"/>
            </w:rPr>
          </w:pPr>
          <w:r w:rsidRPr="002F6EB0">
            <w:rPr>
              <w:rStyle w:val="Heading1Char"/>
            </w:rPr>
            <w:t>Table of Contents</w:t>
          </w:r>
          <w:bookmarkEnd w:id="0"/>
        </w:p>
        <w:p w14:paraId="5473E222" w14:textId="2F2EA878" w:rsidR="00764570" w:rsidRDefault="00226444">
          <w:pPr>
            <w:pStyle w:val="TOC1"/>
            <w:tabs>
              <w:tab w:val="right" w:leader="dot" w:pos="9350"/>
            </w:tabs>
            <w:rPr>
              <w:noProof/>
              <w:kern w:val="2"/>
              <w:sz w:val="24"/>
              <w:szCs w:val="24"/>
              <w:lang w:eastAsia="zh-CN"/>
              <w14:ligatures w14:val="standardContextual"/>
            </w:rPr>
          </w:pPr>
          <w:r>
            <w:fldChar w:fldCharType="begin"/>
          </w:r>
          <w:r w:rsidR="007504EC">
            <w:instrText xml:space="preserve"> TOC \o "1-3" \h \z \u </w:instrText>
          </w:r>
          <w:r>
            <w:fldChar w:fldCharType="separate"/>
          </w:r>
          <w:hyperlink w:anchor="_Toc213005730" w:history="1">
            <w:r w:rsidR="00764570" w:rsidRPr="00E72F94">
              <w:rPr>
                <w:rStyle w:val="Hyperlink"/>
                <w:noProof/>
              </w:rPr>
              <w:t>Table of Contents</w:t>
            </w:r>
            <w:r w:rsidR="00764570">
              <w:rPr>
                <w:noProof/>
                <w:webHidden/>
              </w:rPr>
              <w:tab/>
            </w:r>
            <w:r w:rsidR="00764570">
              <w:rPr>
                <w:noProof/>
                <w:webHidden/>
              </w:rPr>
              <w:fldChar w:fldCharType="begin"/>
            </w:r>
            <w:r w:rsidR="00764570">
              <w:rPr>
                <w:noProof/>
                <w:webHidden/>
              </w:rPr>
              <w:instrText xml:space="preserve"> PAGEREF _Toc213005730 \h </w:instrText>
            </w:r>
            <w:r w:rsidR="00764570">
              <w:rPr>
                <w:noProof/>
                <w:webHidden/>
              </w:rPr>
            </w:r>
            <w:r w:rsidR="00764570">
              <w:rPr>
                <w:noProof/>
                <w:webHidden/>
              </w:rPr>
              <w:fldChar w:fldCharType="separate"/>
            </w:r>
            <w:r w:rsidR="00764570">
              <w:rPr>
                <w:noProof/>
                <w:webHidden/>
              </w:rPr>
              <w:t>1</w:t>
            </w:r>
            <w:r w:rsidR="00764570">
              <w:rPr>
                <w:noProof/>
                <w:webHidden/>
              </w:rPr>
              <w:fldChar w:fldCharType="end"/>
            </w:r>
          </w:hyperlink>
        </w:p>
        <w:p w14:paraId="7CB7200B" w14:textId="5D0EEEB6" w:rsidR="00764570" w:rsidRDefault="00764570">
          <w:pPr>
            <w:pStyle w:val="TOC1"/>
            <w:tabs>
              <w:tab w:val="right" w:leader="dot" w:pos="9350"/>
            </w:tabs>
            <w:rPr>
              <w:noProof/>
              <w:kern w:val="2"/>
              <w:sz w:val="24"/>
              <w:szCs w:val="24"/>
              <w:lang w:eastAsia="zh-CN"/>
              <w14:ligatures w14:val="standardContextual"/>
            </w:rPr>
          </w:pPr>
          <w:hyperlink w:anchor="_Toc213005731" w:history="1">
            <w:r w:rsidRPr="00E72F94">
              <w:rPr>
                <w:rStyle w:val="Hyperlink"/>
                <w:noProof/>
              </w:rPr>
              <w:t>Key Issues</w:t>
            </w:r>
            <w:r>
              <w:rPr>
                <w:noProof/>
                <w:webHidden/>
              </w:rPr>
              <w:tab/>
            </w:r>
            <w:r>
              <w:rPr>
                <w:noProof/>
                <w:webHidden/>
              </w:rPr>
              <w:fldChar w:fldCharType="begin"/>
            </w:r>
            <w:r>
              <w:rPr>
                <w:noProof/>
                <w:webHidden/>
              </w:rPr>
              <w:instrText xml:space="preserve"> PAGEREF _Toc213005731 \h </w:instrText>
            </w:r>
            <w:r>
              <w:rPr>
                <w:noProof/>
                <w:webHidden/>
              </w:rPr>
            </w:r>
            <w:r>
              <w:rPr>
                <w:noProof/>
                <w:webHidden/>
              </w:rPr>
              <w:fldChar w:fldCharType="separate"/>
            </w:r>
            <w:r>
              <w:rPr>
                <w:noProof/>
                <w:webHidden/>
              </w:rPr>
              <w:t>2</w:t>
            </w:r>
            <w:r>
              <w:rPr>
                <w:noProof/>
                <w:webHidden/>
              </w:rPr>
              <w:fldChar w:fldCharType="end"/>
            </w:r>
          </w:hyperlink>
        </w:p>
        <w:p w14:paraId="18554334" w14:textId="19DB5AFE" w:rsidR="00764570" w:rsidRDefault="00764570">
          <w:pPr>
            <w:pStyle w:val="TOC1"/>
            <w:tabs>
              <w:tab w:val="right" w:leader="dot" w:pos="9350"/>
            </w:tabs>
            <w:rPr>
              <w:noProof/>
              <w:kern w:val="2"/>
              <w:sz w:val="24"/>
              <w:szCs w:val="24"/>
              <w:lang w:eastAsia="zh-CN"/>
              <w14:ligatures w14:val="standardContextual"/>
            </w:rPr>
          </w:pPr>
          <w:hyperlink w:anchor="_Toc213005732" w:history="1">
            <w:r w:rsidRPr="00E72F94">
              <w:rPr>
                <w:rStyle w:val="Hyperlink"/>
                <w:noProof/>
              </w:rPr>
              <w:t>Installation &amp; Play Instructions</w:t>
            </w:r>
            <w:r>
              <w:rPr>
                <w:noProof/>
                <w:webHidden/>
              </w:rPr>
              <w:tab/>
            </w:r>
            <w:r>
              <w:rPr>
                <w:noProof/>
                <w:webHidden/>
              </w:rPr>
              <w:fldChar w:fldCharType="begin"/>
            </w:r>
            <w:r>
              <w:rPr>
                <w:noProof/>
                <w:webHidden/>
              </w:rPr>
              <w:instrText xml:space="preserve"> PAGEREF _Toc213005732 \h </w:instrText>
            </w:r>
            <w:r>
              <w:rPr>
                <w:noProof/>
                <w:webHidden/>
              </w:rPr>
            </w:r>
            <w:r>
              <w:rPr>
                <w:noProof/>
                <w:webHidden/>
              </w:rPr>
              <w:fldChar w:fldCharType="separate"/>
            </w:r>
            <w:r>
              <w:rPr>
                <w:noProof/>
                <w:webHidden/>
              </w:rPr>
              <w:t>2</w:t>
            </w:r>
            <w:r>
              <w:rPr>
                <w:noProof/>
                <w:webHidden/>
              </w:rPr>
              <w:fldChar w:fldCharType="end"/>
            </w:r>
          </w:hyperlink>
        </w:p>
        <w:p w14:paraId="19FFE973" w14:textId="6B6BAA95" w:rsidR="00764570" w:rsidRDefault="00764570">
          <w:pPr>
            <w:pStyle w:val="TOC2"/>
            <w:rPr>
              <w:noProof/>
              <w:kern w:val="2"/>
              <w:sz w:val="24"/>
              <w:szCs w:val="24"/>
              <w:lang w:eastAsia="zh-CN"/>
              <w14:ligatures w14:val="standardContextual"/>
            </w:rPr>
          </w:pPr>
          <w:hyperlink w:anchor="_Toc213005733" w:history="1">
            <w:r w:rsidRPr="00E72F94">
              <w:rPr>
                <w:rStyle w:val="Hyperlink"/>
                <w:noProof/>
              </w:rPr>
              <w:t>Installation</w:t>
            </w:r>
            <w:r>
              <w:rPr>
                <w:noProof/>
                <w:webHidden/>
              </w:rPr>
              <w:tab/>
            </w:r>
            <w:r>
              <w:rPr>
                <w:noProof/>
                <w:webHidden/>
              </w:rPr>
              <w:fldChar w:fldCharType="begin"/>
            </w:r>
            <w:r>
              <w:rPr>
                <w:noProof/>
                <w:webHidden/>
              </w:rPr>
              <w:instrText xml:space="preserve"> PAGEREF _Toc213005733 \h </w:instrText>
            </w:r>
            <w:r>
              <w:rPr>
                <w:noProof/>
                <w:webHidden/>
              </w:rPr>
            </w:r>
            <w:r>
              <w:rPr>
                <w:noProof/>
                <w:webHidden/>
              </w:rPr>
              <w:fldChar w:fldCharType="separate"/>
            </w:r>
            <w:r>
              <w:rPr>
                <w:noProof/>
                <w:webHidden/>
              </w:rPr>
              <w:t>2</w:t>
            </w:r>
            <w:r>
              <w:rPr>
                <w:noProof/>
                <w:webHidden/>
              </w:rPr>
              <w:fldChar w:fldCharType="end"/>
            </w:r>
          </w:hyperlink>
        </w:p>
        <w:p w14:paraId="09ABA62A" w14:textId="5C890E0B" w:rsidR="00764570" w:rsidRDefault="00764570">
          <w:pPr>
            <w:pStyle w:val="TOC2"/>
            <w:rPr>
              <w:noProof/>
              <w:kern w:val="2"/>
              <w:sz w:val="24"/>
              <w:szCs w:val="24"/>
              <w:lang w:eastAsia="zh-CN"/>
              <w14:ligatures w14:val="standardContextual"/>
            </w:rPr>
          </w:pPr>
          <w:hyperlink w:anchor="_Toc213005734" w:history="1">
            <w:r w:rsidRPr="00E72F94">
              <w:rPr>
                <w:rStyle w:val="Hyperlink"/>
                <w:noProof/>
              </w:rPr>
              <w:t>Play</w:t>
            </w:r>
            <w:r>
              <w:rPr>
                <w:noProof/>
                <w:webHidden/>
              </w:rPr>
              <w:tab/>
            </w:r>
            <w:r>
              <w:rPr>
                <w:noProof/>
                <w:webHidden/>
              </w:rPr>
              <w:fldChar w:fldCharType="begin"/>
            </w:r>
            <w:r>
              <w:rPr>
                <w:noProof/>
                <w:webHidden/>
              </w:rPr>
              <w:instrText xml:space="preserve"> PAGEREF _Toc213005734 \h </w:instrText>
            </w:r>
            <w:r>
              <w:rPr>
                <w:noProof/>
                <w:webHidden/>
              </w:rPr>
            </w:r>
            <w:r>
              <w:rPr>
                <w:noProof/>
                <w:webHidden/>
              </w:rPr>
              <w:fldChar w:fldCharType="separate"/>
            </w:r>
            <w:r>
              <w:rPr>
                <w:noProof/>
                <w:webHidden/>
              </w:rPr>
              <w:t>2</w:t>
            </w:r>
            <w:r>
              <w:rPr>
                <w:noProof/>
                <w:webHidden/>
              </w:rPr>
              <w:fldChar w:fldCharType="end"/>
            </w:r>
          </w:hyperlink>
        </w:p>
        <w:p w14:paraId="19125461" w14:textId="63E5EEBE" w:rsidR="00764570" w:rsidRDefault="00764570">
          <w:pPr>
            <w:pStyle w:val="TOC1"/>
            <w:tabs>
              <w:tab w:val="right" w:leader="dot" w:pos="9350"/>
            </w:tabs>
            <w:rPr>
              <w:noProof/>
              <w:kern w:val="2"/>
              <w:sz w:val="24"/>
              <w:szCs w:val="24"/>
              <w:lang w:eastAsia="zh-CN"/>
              <w14:ligatures w14:val="standardContextual"/>
            </w:rPr>
          </w:pPr>
          <w:hyperlink w:anchor="_Toc213005735" w:history="1">
            <w:r w:rsidRPr="00E72F94">
              <w:rPr>
                <w:rStyle w:val="Hyperlink"/>
                <w:noProof/>
              </w:rPr>
              <w:t>Walkthrough</w:t>
            </w:r>
            <w:r>
              <w:rPr>
                <w:noProof/>
                <w:webHidden/>
              </w:rPr>
              <w:tab/>
            </w:r>
            <w:r>
              <w:rPr>
                <w:noProof/>
                <w:webHidden/>
              </w:rPr>
              <w:fldChar w:fldCharType="begin"/>
            </w:r>
            <w:r>
              <w:rPr>
                <w:noProof/>
                <w:webHidden/>
              </w:rPr>
              <w:instrText xml:space="preserve"> PAGEREF _Toc213005735 \h </w:instrText>
            </w:r>
            <w:r>
              <w:rPr>
                <w:noProof/>
                <w:webHidden/>
              </w:rPr>
            </w:r>
            <w:r>
              <w:rPr>
                <w:noProof/>
                <w:webHidden/>
              </w:rPr>
              <w:fldChar w:fldCharType="separate"/>
            </w:r>
            <w:r>
              <w:rPr>
                <w:noProof/>
                <w:webHidden/>
              </w:rPr>
              <w:t>3</w:t>
            </w:r>
            <w:r>
              <w:rPr>
                <w:noProof/>
                <w:webHidden/>
              </w:rPr>
              <w:fldChar w:fldCharType="end"/>
            </w:r>
          </w:hyperlink>
        </w:p>
        <w:p w14:paraId="6F3BCCC6" w14:textId="5FF35CED" w:rsidR="00764570" w:rsidRDefault="00764570">
          <w:pPr>
            <w:pStyle w:val="TOC3"/>
            <w:tabs>
              <w:tab w:val="right" w:leader="dot" w:pos="9350"/>
            </w:tabs>
            <w:rPr>
              <w:noProof/>
              <w:kern w:val="2"/>
              <w:sz w:val="24"/>
              <w:szCs w:val="24"/>
              <w:lang w:eastAsia="zh-CN"/>
              <w14:ligatures w14:val="standardContextual"/>
            </w:rPr>
          </w:pPr>
          <w:hyperlink w:anchor="_Toc213005736" w:history="1">
            <w:r w:rsidRPr="00E72F94">
              <w:rPr>
                <w:rStyle w:val="Hyperlink"/>
                <w:noProof/>
              </w:rPr>
              <w:t>Overview Map</w:t>
            </w:r>
            <w:r>
              <w:rPr>
                <w:noProof/>
                <w:webHidden/>
              </w:rPr>
              <w:tab/>
            </w:r>
            <w:r>
              <w:rPr>
                <w:noProof/>
                <w:webHidden/>
              </w:rPr>
              <w:fldChar w:fldCharType="begin"/>
            </w:r>
            <w:r>
              <w:rPr>
                <w:noProof/>
                <w:webHidden/>
              </w:rPr>
              <w:instrText xml:space="preserve"> PAGEREF _Toc213005736 \h </w:instrText>
            </w:r>
            <w:r>
              <w:rPr>
                <w:noProof/>
                <w:webHidden/>
              </w:rPr>
            </w:r>
            <w:r>
              <w:rPr>
                <w:noProof/>
                <w:webHidden/>
              </w:rPr>
              <w:fldChar w:fldCharType="separate"/>
            </w:r>
            <w:r>
              <w:rPr>
                <w:noProof/>
                <w:webHidden/>
              </w:rPr>
              <w:t>3</w:t>
            </w:r>
            <w:r>
              <w:rPr>
                <w:noProof/>
                <w:webHidden/>
              </w:rPr>
              <w:fldChar w:fldCharType="end"/>
            </w:r>
          </w:hyperlink>
        </w:p>
        <w:p w14:paraId="642BC954" w14:textId="51A64A4B" w:rsidR="00764570" w:rsidRDefault="00764570">
          <w:pPr>
            <w:pStyle w:val="TOC1"/>
            <w:tabs>
              <w:tab w:val="right" w:leader="dot" w:pos="9350"/>
            </w:tabs>
            <w:rPr>
              <w:noProof/>
              <w:kern w:val="2"/>
              <w:sz w:val="24"/>
              <w:szCs w:val="24"/>
              <w:lang w:eastAsia="zh-CN"/>
              <w14:ligatures w14:val="standardContextual"/>
            </w:rPr>
          </w:pPr>
          <w:hyperlink w:anchor="_Toc213005737" w:history="1">
            <w:r w:rsidRPr="00E72F94">
              <w:rPr>
                <w:rStyle w:val="Hyperlink"/>
                <w:noProof/>
              </w:rPr>
              <w:t>References</w:t>
            </w:r>
            <w:r>
              <w:rPr>
                <w:noProof/>
                <w:webHidden/>
              </w:rPr>
              <w:tab/>
            </w:r>
            <w:r>
              <w:rPr>
                <w:noProof/>
                <w:webHidden/>
              </w:rPr>
              <w:fldChar w:fldCharType="begin"/>
            </w:r>
            <w:r>
              <w:rPr>
                <w:noProof/>
                <w:webHidden/>
              </w:rPr>
              <w:instrText xml:space="preserve"> PAGEREF _Toc213005737 \h </w:instrText>
            </w:r>
            <w:r>
              <w:rPr>
                <w:noProof/>
                <w:webHidden/>
              </w:rPr>
            </w:r>
            <w:r>
              <w:rPr>
                <w:noProof/>
                <w:webHidden/>
              </w:rPr>
              <w:fldChar w:fldCharType="separate"/>
            </w:r>
            <w:r>
              <w:rPr>
                <w:noProof/>
                <w:webHidden/>
              </w:rPr>
              <w:t>5</w:t>
            </w:r>
            <w:r>
              <w:rPr>
                <w:noProof/>
                <w:webHidden/>
              </w:rPr>
              <w:fldChar w:fldCharType="end"/>
            </w:r>
          </w:hyperlink>
        </w:p>
        <w:p w14:paraId="22902B71" w14:textId="7ED79007" w:rsidR="00177ADF" w:rsidRPr="00C40778" w:rsidRDefault="00226444" w:rsidP="009044AA">
          <w:pPr>
            <w:spacing w:after="0"/>
            <w:rPr>
              <w:rStyle w:val="Emphasis"/>
              <w:i w:val="0"/>
              <w:iCs w:val="0"/>
            </w:rPr>
          </w:pPr>
          <w:r>
            <w:fldChar w:fldCharType="end"/>
          </w:r>
        </w:p>
      </w:sdtContent>
    </w:sdt>
    <w:p w14:paraId="0FDF5636" w14:textId="77777777" w:rsidR="00C40778" w:rsidRDefault="00C40778">
      <w:r>
        <w:br w:type="page"/>
      </w:r>
    </w:p>
    <w:p w14:paraId="05FB0606" w14:textId="77777777" w:rsidR="00211F9E" w:rsidRDefault="00310CC5" w:rsidP="007504EC">
      <w:pPr>
        <w:pStyle w:val="Heading1"/>
      </w:pPr>
      <w:bookmarkStart w:id="1" w:name="_Toc213005731"/>
      <w:r>
        <w:lastRenderedPageBreak/>
        <w:t>Key Issues</w:t>
      </w:r>
      <w:bookmarkEnd w:id="1"/>
    </w:p>
    <w:p w14:paraId="0A889D85" w14:textId="2667DC53" w:rsidR="003C4756" w:rsidRDefault="003C4756" w:rsidP="008873AA">
      <w:pPr>
        <w:pStyle w:val="ListParagraph"/>
        <w:numPr>
          <w:ilvl w:val="0"/>
          <w:numId w:val="33"/>
        </w:numPr>
      </w:pPr>
      <w:r>
        <w:t>AI for Alyx is not robust enough, sometimes she will lose track of the player.</w:t>
      </w:r>
      <w:r w:rsidR="00E41CD4">
        <w:t xml:space="preserve"> Player needs to pick up Alyx to let her trace player again.</w:t>
      </w:r>
    </w:p>
    <w:p w14:paraId="24060573" w14:textId="6D9FFA1B" w:rsidR="003C4756" w:rsidRDefault="003C4756" w:rsidP="008873AA">
      <w:pPr>
        <w:pStyle w:val="ListParagraph"/>
        <w:numPr>
          <w:ilvl w:val="0"/>
          <w:numId w:val="33"/>
        </w:numPr>
      </w:pPr>
      <w:r>
        <w:t>In rare condition, battery puzzle may not function. Players cannot take the battery out of the slot</w:t>
      </w:r>
      <w:r w:rsidR="00E70658">
        <w:t xml:space="preserve"> or the Door will not open properly</w:t>
      </w:r>
      <w:r>
        <w:t xml:space="preserve">. </w:t>
      </w:r>
      <w:r w:rsidR="00E41CD4">
        <w:t>Please pick up the battery in the slot and put it back again. If it still doesn’t work, p</w:t>
      </w:r>
      <w:r>
        <w:t>lease reload the last checkpoint.</w:t>
      </w:r>
    </w:p>
    <w:p w14:paraId="75467333" w14:textId="77777777" w:rsidR="00310CC5" w:rsidRDefault="00310CC5" w:rsidP="00310CC5">
      <w:pPr>
        <w:pStyle w:val="Heading1"/>
      </w:pPr>
      <w:bookmarkStart w:id="2" w:name="_Toc213005732"/>
      <w:r>
        <w:t>Installation &amp; Play Instructions</w:t>
      </w:r>
      <w:bookmarkEnd w:id="2"/>
    </w:p>
    <w:p w14:paraId="2ABE50C2" w14:textId="77777777" w:rsidR="00310CC5" w:rsidRDefault="00E77BBA" w:rsidP="00E77BBA">
      <w:pPr>
        <w:pStyle w:val="Heading2"/>
      </w:pPr>
      <w:bookmarkStart w:id="3" w:name="_Toc213005733"/>
      <w:r>
        <w:t>Installation</w:t>
      </w:r>
      <w:bookmarkEnd w:id="3"/>
    </w:p>
    <w:p w14:paraId="426F5C41" w14:textId="5F70A7A1" w:rsidR="00F63683" w:rsidRDefault="00F63683" w:rsidP="00F63683">
      <w:pPr>
        <w:pStyle w:val="ListParagraph"/>
        <w:numPr>
          <w:ilvl w:val="0"/>
          <w:numId w:val="31"/>
        </w:numPr>
      </w:pPr>
      <w:r>
        <w:t>First extract the zip file</w:t>
      </w:r>
      <w:r w:rsidR="000A1472">
        <w:t xml:space="preserve"> to a folder.</w:t>
      </w:r>
    </w:p>
    <w:p w14:paraId="329A594C" w14:textId="60356C7B" w:rsidR="000A1472" w:rsidRDefault="000A1472" w:rsidP="00F63683">
      <w:pPr>
        <w:pStyle w:val="ListParagraph"/>
        <w:numPr>
          <w:ilvl w:val="0"/>
          <w:numId w:val="31"/>
        </w:numPr>
      </w:pPr>
      <w:r>
        <w:t>Open the folder and find .bsp file.</w:t>
      </w:r>
    </w:p>
    <w:p w14:paraId="622CE53C" w14:textId="531FFCE6" w:rsidR="00E77BBA" w:rsidRDefault="00F63683" w:rsidP="00F63683">
      <w:pPr>
        <w:pStyle w:val="ListParagraph"/>
        <w:numPr>
          <w:ilvl w:val="0"/>
          <w:numId w:val="31"/>
        </w:numPr>
      </w:pPr>
      <w:r>
        <w:t xml:space="preserve">Copy the .bsp file into </w:t>
      </w:r>
      <w:r w:rsidR="000A1472">
        <w:t>C</w:t>
      </w:r>
      <w:r>
        <w:t>:\</w:t>
      </w:r>
      <w:r w:rsidR="000A1472">
        <w:t>s</w:t>
      </w:r>
      <w:r>
        <w:t xml:space="preserve">team\steamapps\common\Half-Life 2\ep2\maps or wherever your maps </w:t>
      </w:r>
      <w:r w:rsidR="000A1472">
        <w:t>are in</w:t>
      </w:r>
      <w:r>
        <w:t xml:space="preserve"> your folder structure</w:t>
      </w:r>
    </w:p>
    <w:p w14:paraId="4A089204" w14:textId="58C22C10" w:rsidR="000A1472" w:rsidRDefault="000A1472" w:rsidP="00F63683">
      <w:pPr>
        <w:pStyle w:val="ListParagraph"/>
        <w:numPr>
          <w:ilvl w:val="0"/>
          <w:numId w:val="31"/>
        </w:numPr>
      </w:pPr>
      <w:r>
        <w:t>Open Half-Life 2 episode 2.</w:t>
      </w:r>
    </w:p>
    <w:p w14:paraId="14CBC6E2" w14:textId="0716E87A" w:rsidR="000A1472" w:rsidRDefault="000A1472" w:rsidP="00F63683">
      <w:pPr>
        <w:pStyle w:val="ListParagraph"/>
        <w:numPr>
          <w:ilvl w:val="0"/>
          <w:numId w:val="31"/>
        </w:numPr>
      </w:pPr>
      <w:r>
        <w:t>Make sure developer console are activated. Then hit ` key on the keyboard.</w:t>
      </w:r>
    </w:p>
    <w:p w14:paraId="2A45AA5E" w14:textId="3B900218" w:rsidR="000A1472" w:rsidRDefault="000A1472" w:rsidP="00F63683">
      <w:pPr>
        <w:pStyle w:val="ListParagraph"/>
        <w:numPr>
          <w:ilvl w:val="0"/>
          <w:numId w:val="31"/>
        </w:numPr>
      </w:pPr>
      <w:r>
        <w:t xml:space="preserve">Type </w:t>
      </w:r>
      <w:r w:rsidRPr="000A1472">
        <w:rPr>
          <w:i/>
          <w:iCs/>
        </w:rPr>
        <w:t>map LiR_HL2_</w:t>
      </w:r>
      <w:r w:rsidR="00E41CD4">
        <w:rPr>
          <w:i/>
          <w:iCs/>
        </w:rPr>
        <w:t>RTM</w:t>
      </w:r>
      <w:r>
        <w:rPr>
          <w:i/>
          <w:iCs/>
        </w:rPr>
        <w:t xml:space="preserve"> </w:t>
      </w:r>
      <w:r>
        <w:t>then hit enter to load this level.</w:t>
      </w:r>
    </w:p>
    <w:p w14:paraId="6F6328ED" w14:textId="77777777" w:rsidR="00E77BBA" w:rsidRDefault="00E77BBA" w:rsidP="00E77BBA">
      <w:pPr>
        <w:pStyle w:val="Heading2"/>
      </w:pPr>
      <w:bookmarkStart w:id="4" w:name="_Toc213005734"/>
      <w:r>
        <w:t>Play</w:t>
      </w:r>
      <w:bookmarkEnd w:id="4"/>
    </w:p>
    <w:p w14:paraId="4A260F26" w14:textId="553D4807" w:rsidR="00E77BBA" w:rsidRDefault="00D93033" w:rsidP="00E77BBA">
      <w:pPr>
        <w:pStyle w:val="ListParagraph"/>
        <w:numPr>
          <w:ilvl w:val="0"/>
          <w:numId w:val="32"/>
        </w:numPr>
      </w:pPr>
      <w:r>
        <w:t>Using WASD to move</w:t>
      </w:r>
    </w:p>
    <w:p w14:paraId="628BD788" w14:textId="67A1997A" w:rsidR="00D93033" w:rsidRDefault="00D93033" w:rsidP="00E77BBA">
      <w:pPr>
        <w:pStyle w:val="ListParagraph"/>
        <w:numPr>
          <w:ilvl w:val="0"/>
          <w:numId w:val="32"/>
        </w:numPr>
      </w:pPr>
      <w:r>
        <w:t>Use left mouse button to do main attack.</w:t>
      </w:r>
    </w:p>
    <w:p w14:paraId="7DFF87A0" w14:textId="5F880D4E" w:rsidR="00D93033" w:rsidRDefault="00D93033" w:rsidP="00D93033">
      <w:pPr>
        <w:pStyle w:val="ListParagraph"/>
        <w:numPr>
          <w:ilvl w:val="0"/>
          <w:numId w:val="32"/>
        </w:numPr>
      </w:pPr>
      <w:r>
        <w:t>Use right mouse button to do secondary attack.</w:t>
      </w:r>
    </w:p>
    <w:p w14:paraId="67E84A31" w14:textId="34AB7CEB" w:rsidR="00D93033" w:rsidRDefault="00D93033" w:rsidP="00E77BBA">
      <w:pPr>
        <w:pStyle w:val="ListParagraph"/>
        <w:numPr>
          <w:ilvl w:val="0"/>
          <w:numId w:val="32"/>
        </w:numPr>
      </w:pPr>
      <w:r>
        <w:t>Press E to interact with objects</w:t>
      </w:r>
    </w:p>
    <w:p w14:paraId="13957C95" w14:textId="5BB5AD8D" w:rsidR="00D93033" w:rsidRDefault="00D93033" w:rsidP="00E77BBA">
      <w:pPr>
        <w:pStyle w:val="ListParagraph"/>
        <w:numPr>
          <w:ilvl w:val="0"/>
          <w:numId w:val="32"/>
        </w:numPr>
      </w:pPr>
      <w:r>
        <w:t>Press Shift to sprint.</w:t>
      </w:r>
    </w:p>
    <w:p w14:paraId="3B348B60" w14:textId="5B520083" w:rsidR="00D93033" w:rsidRPr="00E77BBA" w:rsidRDefault="00D93033" w:rsidP="00E77BBA">
      <w:pPr>
        <w:pStyle w:val="ListParagraph"/>
        <w:numPr>
          <w:ilvl w:val="0"/>
          <w:numId w:val="32"/>
        </w:numPr>
      </w:pPr>
      <w:r>
        <w:t xml:space="preserve">Press F to activate/ deactivate </w:t>
      </w:r>
      <w:r w:rsidR="00AF27F7">
        <w:t>flashlight.</w:t>
      </w:r>
    </w:p>
    <w:p w14:paraId="02D3105A" w14:textId="77777777" w:rsidR="00BD2A25" w:rsidRPr="00BD2A25" w:rsidRDefault="00BD2A25" w:rsidP="00BD2A25"/>
    <w:p w14:paraId="7627074A" w14:textId="77777777" w:rsidR="00BD2A25" w:rsidRDefault="00BD2A25">
      <w:pPr>
        <w:rPr>
          <w:rFonts w:asciiTheme="majorHAnsi" w:eastAsiaTheme="majorEastAsia" w:hAnsiTheme="majorHAnsi" w:cstheme="majorBidi"/>
          <w:b/>
          <w:bCs/>
          <w:color w:val="365F91" w:themeColor="accent1" w:themeShade="BF"/>
          <w:sz w:val="28"/>
          <w:szCs w:val="28"/>
        </w:rPr>
      </w:pPr>
      <w:r>
        <w:br w:type="page"/>
      </w:r>
    </w:p>
    <w:p w14:paraId="524F88DE" w14:textId="14504724" w:rsidR="00812182" w:rsidRDefault="00812182" w:rsidP="00812182">
      <w:pPr>
        <w:pStyle w:val="Heading1"/>
      </w:pPr>
      <w:bookmarkStart w:id="5" w:name="_Toc213005735"/>
      <w:r>
        <w:lastRenderedPageBreak/>
        <w:t>Walkthrough</w:t>
      </w:r>
      <w:bookmarkEnd w:id="5"/>
    </w:p>
    <w:p w14:paraId="251A2BA7" w14:textId="5034D480" w:rsidR="00965D32" w:rsidRPr="00965D32" w:rsidRDefault="00965D32" w:rsidP="00965D32">
      <w:pPr>
        <w:pStyle w:val="Heading3"/>
      </w:pPr>
      <w:bookmarkStart w:id="6" w:name="_Toc82773063"/>
      <w:bookmarkStart w:id="7" w:name="_Toc213005736"/>
      <w:r>
        <w:rPr>
          <w:noProof/>
        </w:rPr>
        <w:drawing>
          <wp:anchor distT="0" distB="0" distL="114300" distR="114300" simplePos="0" relativeHeight="251658240" behindDoc="0" locked="0" layoutInCell="1" allowOverlap="1" wp14:anchorId="34B7B680" wp14:editId="681DB617">
            <wp:simplePos x="0" y="0"/>
            <wp:positionH relativeFrom="margin">
              <wp:align>center</wp:align>
            </wp:positionH>
            <wp:positionV relativeFrom="paragraph">
              <wp:posOffset>403225</wp:posOffset>
            </wp:positionV>
            <wp:extent cx="6118860" cy="3002280"/>
            <wp:effectExtent l="0" t="0" r="0" b="762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cstate="print">
                      <a:extLst>
                        <a:ext uri="{28A0092B-C50C-407E-A947-70E740481C1C}">
                          <a14:useLocalDpi xmlns:a14="http://schemas.microsoft.com/office/drawing/2010/main" val="0"/>
                        </a:ext>
                      </a:extLst>
                    </a:blip>
                    <a:srcRect t="1685" b="1685"/>
                    <a:stretch>
                      <a:fillRect/>
                    </a:stretch>
                  </pic:blipFill>
                  <pic:spPr bwMode="auto">
                    <a:xfrm>
                      <a:off x="0" y="0"/>
                      <a:ext cx="6118860" cy="3002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2182">
        <w:t xml:space="preserve">Overview </w:t>
      </w:r>
      <w:bookmarkEnd w:id="6"/>
      <w:r w:rsidR="00812182">
        <w:t>Map</w:t>
      </w:r>
      <w:bookmarkEnd w:id="7"/>
    </w:p>
    <w:p w14:paraId="2B616250" w14:textId="051433B8" w:rsidR="00812182" w:rsidRDefault="00812182" w:rsidP="00812182">
      <w:pPr>
        <w:pStyle w:val="Caption"/>
        <w:jc w:val="center"/>
        <w:rPr>
          <w:noProof/>
        </w:rPr>
      </w:pPr>
      <w:bookmarkStart w:id="8" w:name="_Toc81383684"/>
      <w:r>
        <w:t xml:space="preserve">Figure </w:t>
      </w:r>
      <w:fldSimple w:instr=" SEQ Figure \* ARABIC ">
        <w:r w:rsidR="00F63683">
          <w:rPr>
            <w:noProof/>
          </w:rPr>
          <w:t>1</w:t>
        </w:r>
      </w:fldSimple>
      <w:r>
        <w:t xml:space="preserve">: </w:t>
      </w:r>
      <w:r>
        <w:rPr>
          <w:noProof/>
        </w:rPr>
        <w:t>Overview Map</w:t>
      </w:r>
      <w:bookmarkEnd w:id="8"/>
    </w:p>
    <w:tbl>
      <w:tblPr>
        <w:tblStyle w:val="GridTable4-Accent1"/>
        <w:tblW w:w="10525" w:type="dxa"/>
        <w:jc w:val="center"/>
        <w:tblLayout w:type="fixed"/>
        <w:tblLook w:val="04A0" w:firstRow="1" w:lastRow="0" w:firstColumn="1" w:lastColumn="0" w:noHBand="0" w:noVBand="1"/>
      </w:tblPr>
      <w:tblGrid>
        <w:gridCol w:w="715"/>
        <w:gridCol w:w="9810"/>
      </w:tblGrid>
      <w:tr w:rsidR="001D530C" w14:paraId="780A673E" w14:textId="77777777" w:rsidTr="001D530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52055ED8" w14:textId="017BA638" w:rsidR="001D530C" w:rsidRDefault="001D530C" w:rsidP="001D530C">
            <w:pPr>
              <w:jc w:val="center"/>
            </w:pPr>
            <w:r>
              <w:br w:type="page"/>
              <w:t>Map Label</w:t>
            </w:r>
          </w:p>
        </w:tc>
        <w:tc>
          <w:tcPr>
            <w:tcW w:w="9810" w:type="dxa"/>
            <w:vAlign w:val="bottom"/>
          </w:tcPr>
          <w:p w14:paraId="33145EC2" w14:textId="7FA46764" w:rsidR="001D530C" w:rsidRDefault="001D530C" w:rsidP="001D530C">
            <w:pPr>
              <w:jc w:val="center"/>
              <w:cnfStyle w:val="100000000000" w:firstRow="1" w:lastRow="0" w:firstColumn="0" w:lastColumn="0" w:oddVBand="0" w:evenVBand="0" w:oddHBand="0" w:evenHBand="0" w:firstRowFirstColumn="0" w:firstRowLastColumn="0" w:lastRowFirstColumn="0" w:lastRowLastColumn="0"/>
            </w:pPr>
            <w:r>
              <w:t>Gameplay Summary</w:t>
            </w:r>
          </w:p>
        </w:tc>
      </w:tr>
      <w:tr w:rsidR="001D530C" w14:paraId="6784C2AB"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227AC5C" w14:textId="2C34CC58" w:rsidR="001D530C" w:rsidRDefault="001D530C" w:rsidP="001D530C">
            <w:pPr>
              <w:jc w:val="center"/>
            </w:pPr>
            <w:r>
              <w:t>1</w:t>
            </w:r>
          </w:p>
        </w:tc>
        <w:tc>
          <w:tcPr>
            <w:tcW w:w="9810" w:type="dxa"/>
          </w:tcPr>
          <w:p w14:paraId="070C2290" w14:textId="00901E2B" w:rsidR="001D530C" w:rsidRDefault="001D530C" w:rsidP="001D530C">
            <w:pPr>
              <w:cnfStyle w:val="000000100000" w:firstRow="0" w:lastRow="0" w:firstColumn="0" w:lastColumn="0" w:oddVBand="0" w:evenVBand="0" w:oddHBand="1" w:evenHBand="0" w:firstRowFirstColumn="0" w:firstRowLastColumn="0" w:lastRowFirstColumn="0" w:lastRowLastColumn="0"/>
            </w:pPr>
            <w:r>
              <w:t>The player starts inside if a cell room, facing the other cell where Alyx is in. Lamarr somehow appears in this place and knocks down the table and a crowbar dropped onto the ground where player can pick it up. Player can use crowbar to break the fence and go through a vent to the next room.</w:t>
            </w:r>
          </w:p>
        </w:tc>
      </w:tr>
      <w:tr w:rsidR="001D530C" w14:paraId="58CE3522" w14:textId="77777777" w:rsidTr="001D530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BBA4C2F" w14:textId="33E21510" w:rsidR="001D530C" w:rsidRDefault="001D530C" w:rsidP="001D530C">
            <w:pPr>
              <w:jc w:val="center"/>
            </w:pPr>
            <w:r>
              <w:t>2</w:t>
            </w:r>
          </w:p>
        </w:tc>
        <w:tc>
          <w:tcPr>
            <w:tcW w:w="9810" w:type="dxa"/>
          </w:tcPr>
          <w:p w14:paraId="450984A9" w14:textId="034EDE8F" w:rsidR="001D530C" w:rsidRDefault="001D530C" w:rsidP="001D530C">
            <w:pPr>
              <w:cnfStyle w:val="000000000000" w:firstRow="0" w:lastRow="0" w:firstColumn="0" w:lastColumn="0" w:oddVBand="0" w:evenVBand="0" w:oddHBand="0" w:evenHBand="0" w:firstRowFirstColumn="0" w:firstRowLastColumn="0" w:lastRowFirstColumn="0" w:lastRowLastColumn="0"/>
            </w:pPr>
            <w:r>
              <w:t xml:space="preserve">Player encounters </w:t>
            </w:r>
            <w:r>
              <w:rPr>
                <w:rFonts w:hint="eastAsia"/>
                <w:lang w:eastAsia="zh-CN"/>
              </w:rPr>
              <w:t>Metro Police</w:t>
            </w:r>
            <w:r>
              <w:t xml:space="preserve"> with Stun Stick and fight against them using crowbar. Then player will find that the door was closed and need a battery to open the door.  </w:t>
            </w:r>
          </w:p>
        </w:tc>
      </w:tr>
      <w:tr w:rsidR="001D530C" w14:paraId="2224C680"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2ECDD3A0" w14:textId="03BCC777" w:rsidR="001D530C" w:rsidRDefault="001D530C" w:rsidP="001D530C">
            <w:pPr>
              <w:jc w:val="center"/>
            </w:pPr>
            <w:r>
              <w:t>3</w:t>
            </w:r>
          </w:p>
        </w:tc>
        <w:tc>
          <w:tcPr>
            <w:tcW w:w="9810" w:type="dxa"/>
          </w:tcPr>
          <w:p w14:paraId="293C6490" w14:textId="7C3CE234" w:rsidR="001D530C" w:rsidRDefault="001D530C" w:rsidP="001D530C">
            <w:pPr>
              <w:cnfStyle w:val="000000100000" w:firstRow="0" w:lastRow="0" w:firstColumn="0" w:lastColumn="0" w:oddVBand="0" w:evenVBand="0" w:oddHBand="1" w:evenHBand="0" w:firstRowFirstColumn="0" w:firstRowLastColumn="0" w:lastRowFirstColumn="0" w:lastRowLastColumn="0"/>
            </w:pPr>
            <w:r>
              <w:t>Player can find a battery near the door and place it into the battery slot. The door gets unlocked, and player can go to the next room where Health Charger, Suit Charger and SMG are located in.</w:t>
            </w:r>
          </w:p>
        </w:tc>
      </w:tr>
      <w:tr w:rsidR="001D530C" w14:paraId="62DEB148" w14:textId="77777777" w:rsidTr="001D530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00402F03" w14:textId="46BEE665" w:rsidR="001D530C" w:rsidRDefault="001D530C" w:rsidP="001D530C">
            <w:pPr>
              <w:jc w:val="center"/>
            </w:pPr>
            <w:r>
              <w:t>4</w:t>
            </w:r>
          </w:p>
        </w:tc>
        <w:tc>
          <w:tcPr>
            <w:tcW w:w="9810" w:type="dxa"/>
          </w:tcPr>
          <w:p w14:paraId="395824E3" w14:textId="24998D3B" w:rsidR="001D530C" w:rsidRDefault="001D530C" w:rsidP="001D530C">
            <w:pPr>
              <w:cnfStyle w:val="000000000000" w:firstRow="0" w:lastRow="0" w:firstColumn="0" w:lastColumn="0" w:oddVBand="0" w:evenVBand="0" w:oddHBand="0" w:evenHBand="0" w:firstRowFirstColumn="0" w:firstRowLastColumn="0" w:lastRowFirstColumn="0" w:lastRowLastColumn="0"/>
            </w:pPr>
            <w:r>
              <w:t>When player gets to this room, all Overwatch Solider with SMG will get activated and start to attack player. After player kills all enemies in this room, player needs to open the One Way Fence and get the battery. Player can get another battery at the center of the room. When player puts both batteries into the battery slot, door will unlock, and a stair will open to player.</w:t>
            </w:r>
          </w:p>
        </w:tc>
      </w:tr>
      <w:tr w:rsidR="001D530C" w14:paraId="584CD85D"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3A268FEE" w14:textId="31CBD06C" w:rsidR="001D530C" w:rsidRDefault="001D530C" w:rsidP="001D530C">
            <w:pPr>
              <w:jc w:val="center"/>
            </w:pPr>
            <w:r>
              <w:t>5</w:t>
            </w:r>
          </w:p>
        </w:tc>
        <w:tc>
          <w:tcPr>
            <w:tcW w:w="9810" w:type="dxa"/>
          </w:tcPr>
          <w:p w14:paraId="746C7EDD" w14:textId="73079DB7" w:rsidR="001D530C" w:rsidRDefault="001D530C" w:rsidP="001D530C">
            <w:pPr>
              <w:cnfStyle w:val="000000100000" w:firstRow="0" w:lastRow="0" w:firstColumn="0" w:lastColumn="0" w:oddVBand="0" w:evenVBand="0" w:oddHBand="1" w:evenHBand="0" w:firstRowFirstColumn="0" w:firstRowLastColumn="0" w:lastRowFirstColumn="0" w:lastRowLastColumn="0"/>
            </w:pPr>
            <w:r>
              <w:t>There will be two Overwatch Solider with SMG and one</w:t>
            </w:r>
            <w:r>
              <w:rPr>
                <w:rFonts w:hint="eastAsia"/>
                <w:lang w:eastAsia="zh-CN"/>
              </w:rPr>
              <w:t xml:space="preserve"> Metro Police</w:t>
            </w:r>
            <w:r>
              <w:t xml:space="preserve"> with Stun Stick. Player needs to kill them all to navigate through this hallway.</w:t>
            </w:r>
          </w:p>
        </w:tc>
      </w:tr>
      <w:tr w:rsidR="001D530C" w14:paraId="74A8625D" w14:textId="77777777" w:rsidTr="001D530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5B581163" w14:textId="063A778F" w:rsidR="001D530C" w:rsidRDefault="001D530C" w:rsidP="001D530C">
            <w:pPr>
              <w:jc w:val="center"/>
            </w:pPr>
            <w:r>
              <w:t>6</w:t>
            </w:r>
          </w:p>
        </w:tc>
        <w:tc>
          <w:tcPr>
            <w:tcW w:w="9810" w:type="dxa"/>
          </w:tcPr>
          <w:p w14:paraId="5C9FDB9B" w14:textId="0C096904" w:rsidR="001D530C" w:rsidRDefault="001D530C" w:rsidP="001D530C">
            <w:pPr>
              <w:cnfStyle w:val="000000000000" w:firstRow="0" w:lastRow="0" w:firstColumn="0" w:lastColumn="0" w:oddVBand="0" w:evenVBand="0" w:oddHBand="0" w:evenHBand="0" w:firstRowFirstColumn="0" w:firstRowLastColumn="0" w:lastRowFirstColumn="0" w:lastRowLastColumn="0"/>
            </w:pPr>
            <w:r>
              <w:t>After player eliminates all enemies in this room, player needs to find the battery in this room and put it into the battery slot to unlock the door.</w:t>
            </w:r>
          </w:p>
        </w:tc>
      </w:tr>
      <w:tr w:rsidR="001D530C" w14:paraId="15378BFD"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70EBEC84" w14:textId="600E7D8B" w:rsidR="001D530C" w:rsidRDefault="001D530C" w:rsidP="001D530C">
            <w:pPr>
              <w:jc w:val="center"/>
            </w:pPr>
            <w:r>
              <w:t>7</w:t>
            </w:r>
          </w:p>
        </w:tc>
        <w:tc>
          <w:tcPr>
            <w:tcW w:w="9810" w:type="dxa"/>
          </w:tcPr>
          <w:p w14:paraId="25DD73D3" w14:textId="26F31517" w:rsidR="001D530C" w:rsidRDefault="001D530C" w:rsidP="001D530C">
            <w:pPr>
              <w:cnfStyle w:val="000000100000" w:firstRow="0" w:lastRow="0" w:firstColumn="0" w:lastColumn="0" w:oddVBand="0" w:evenVBand="0" w:oddHBand="1" w:evenHBand="0" w:firstRowFirstColumn="0" w:firstRowLastColumn="0" w:lastRowFirstColumn="0" w:lastRowLastColumn="0"/>
            </w:pPr>
            <w:r>
              <w:t>Player opens the door of this room, and enemies will attack. Player kills all enemies inside the room and starts to solve the puzzle in this room. Player opens the One Way Fence and takes battery. Player needs to put one battery into the battery slot against the wall. The cell door of Alyx’s room needs two batteries to get enough power to activate, so another battery slot in another room needs to get power up. Player can find another battery in this room to unlock the door.</w:t>
            </w:r>
          </w:p>
        </w:tc>
      </w:tr>
      <w:tr w:rsidR="001D530C" w14:paraId="14D9F077" w14:textId="77777777" w:rsidTr="001D530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58E5E4CD" w14:textId="567CD3CB" w:rsidR="001D530C" w:rsidRDefault="001D530C" w:rsidP="001D530C">
            <w:pPr>
              <w:jc w:val="center"/>
            </w:pPr>
            <w:r>
              <w:t>8</w:t>
            </w:r>
          </w:p>
        </w:tc>
        <w:tc>
          <w:tcPr>
            <w:tcW w:w="9810" w:type="dxa"/>
          </w:tcPr>
          <w:p w14:paraId="068778F9" w14:textId="0DD5F4AE" w:rsidR="001D530C" w:rsidRDefault="001D530C" w:rsidP="001D530C">
            <w:pPr>
              <w:cnfStyle w:val="000000000000" w:firstRow="0" w:lastRow="0" w:firstColumn="0" w:lastColumn="0" w:oddVBand="0" w:evenVBand="0" w:oddHBand="0" w:evenHBand="0" w:firstRowFirstColumn="0" w:firstRowLastColumn="0" w:lastRowFirstColumn="0" w:lastRowLastColumn="0"/>
            </w:pPr>
            <w:r>
              <w:t>Player can open the One Way Fence after they leave previous room and get the battery.</w:t>
            </w:r>
          </w:p>
        </w:tc>
      </w:tr>
      <w:tr w:rsidR="001D530C" w14:paraId="6C31E2EE"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55FC79E8" w14:textId="64187A32" w:rsidR="001D530C" w:rsidRDefault="001D530C" w:rsidP="001D530C">
            <w:pPr>
              <w:jc w:val="center"/>
            </w:pPr>
            <w:r>
              <w:t>9</w:t>
            </w:r>
          </w:p>
        </w:tc>
        <w:tc>
          <w:tcPr>
            <w:tcW w:w="9810" w:type="dxa"/>
          </w:tcPr>
          <w:p w14:paraId="51DD9092" w14:textId="1A14B8D7" w:rsidR="001D530C" w:rsidRDefault="001D530C" w:rsidP="001D530C">
            <w:pPr>
              <w:cnfStyle w:val="000000100000" w:firstRow="0" w:lastRow="0" w:firstColumn="0" w:lastColumn="0" w:oddVBand="0" w:evenVBand="0" w:oddHBand="1" w:evenHBand="0" w:firstRowFirstColumn="0" w:firstRowLastColumn="0" w:lastRowFirstColumn="0" w:lastRowLastColumn="0"/>
            </w:pPr>
            <w:r>
              <w:t>Player needs to open the One Way Fence first and put the battery into the slot to unlock the door.</w:t>
            </w:r>
          </w:p>
        </w:tc>
      </w:tr>
      <w:tr w:rsidR="001D530C" w14:paraId="0214DCCB" w14:textId="77777777" w:rsidTr="001D530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6B2CF8E7" w14:textId="2803E06E" w:rsidR="001D530C" w:rsidRDefault="001D530C" w:rsidP="001D530C">
            <w:pPr>
              <w:jc w:val="center"/>
            </w:pPr>
            <w:r>
              <w:lastRenderedPageBreak/>
              <w:t>10</w:t>
            </w:r>
          </w:p>
        </w:tc>
        <w:tc>
          <w:tcPr>
            <w:tcW w:w="9810" w:type="dxa"/>
          </w:tcPr>
          <w:p w14:paraId="3755AD81" w14:textId="37C5AB03" w:rsidR="001D530C" w:rsidRDefault="001D530C" w:rsidP="001D530C">
            <w:pPr>
              <w:cnfStyle w:val="000000000000" w:firstRow="0" w:lastRow="0" w:firstColumn="0" w:lastColumn="0" w:oddVBand="0" w:evenVBand="0" w:oddHBand="0" w:evenHBand="0" w:firstRowFirstColumn="0" w:firstRowLastColumn="0" w:lastRowFirstColumn="0" w:lastRowLastColumn="0"/>
            </w:pPr>
            <w:r>
              <w:t>Player will get to the high ground after entering the room. Enemies will attack player downstairs. Player can find a battery after they walk down the stairs and put it into the battery slot at high ground to unlock Alyx’s cell door.</w:t>
            </w:r>
          </w:p>
        </w:tc>
      </w:tr>
      <w:tr w:rsidR="001D530C" w14:paraId="4901A815"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7566FB09" w14:textId="353E5DC5" w:rsidR="001D530C" w:rsidRDefault="001D530C" w:rsidP="001D530C">
            <w:pPr>
              <w:jc w:val="center"/>
            </w:pPr>
            <w:r>
              <w:t>11</w:t>
            </w:r>
          </w:p>
        </w:tc>
        <w:tc>
          <w:tcPr>
            <w:tcW w:w="9810" w:type="dxa"/>
          </w:tcPr>
          <w:p w14:paraId="0AB97752" w14:textId="34A01394" w:rsidR="001D530C" w:rsidRDefault="001D530C" w:rsidP="001D530C">
            <w:pPr>
              <w:cnfStyle w:val="000000100000" w:firstRow="0" w:lastRow="0" w:firstColumn="0" w:lastColumn="0" w:oddVBand="0" w:evenVBand="0" w:oddHBand="1" w:evenHBand="0" w:firstRowFirstColumn="0" w:firstRowLastColumn="0" w:lastRowFirstColumn="0" w:lastRowLastColumn="0"/>
            </w:pPr>
            <w:r>
              <w:t>Player gets out of the room and takes the battery near the fence away. Player needs to put both batteries into the battery slot to open the door and rescue Alyx.</w:t>
            </w:r>
          </w:p>
        </w:tc>
      </w:tr>
      <w:tr w:rsidR="001D530C" w14:paraId="4B2947E0" w14:textId="77777777" w:rsidTr="001D530C">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5F9A15DA" w14:textId="7C1BD367" w:rsidR="001D530C" w:rsidRDefault="001D530C" w:rsidP="001D530C">
            <w:pPr>
              <w:jc w:val="center"/>
            </w:pPr>
            <w:r>
              <w:t>12</w:t>
            </w:r>
          </w:p>
        </w:tc>
        <w:tc>
          <w:tcPr>
            <w:tcW w:w="9810" w:type="dxa"/>
          </w:tcPr>
          <w:p w14:paraId="35453F70" w14:textId="578F287E" w:rsidR="001D530C" w:rsidRDefault="001D530C" w:rsidP="001D530C">
            <w:pPr>
              <w:cnfStyle w:val="000000000000" w:firstRow="0" w:lastRow="0" w:firstColumn="0" w:lastColumn="0" w:oddVBand="0" w:evenVBand="0" w:oddHBand="0" w:evenHBand="0" w:firstRowFirstColumn="0" w:firstRowLastColumn="0" w:lastRowFirstColumn="0" w:lastRowLastColumn="0"/>
            </w:pPr>
            <w:r>
              <w:t>The</w:t>
            </w:r>
            <w:r w:rsidR="00E41CD4">
              <w:t xml:space="preserve"> button of the</w:t>
            </w:r>
            <w:r>
              <w:t xml:space="preserve"> main gate will </w:t>
            </w:r>
            <w:r w:rsidR="00E41CD4">
              <w:t>unlock</w:t>
            </w:r>
            <w:r>
              <w:t xml:space="preserve"> after player gets Alyx and Many enemies come into the lobby to have a final fight. After the fight, player can</w:t>
            </w:r>
            <w:r w:rsidR="00E41CD4">
              <w:t xml:space="preserve"> press the button and</w:t>
            </w:r>
            <w:r>
              <w:t xml:space="preserve"> get to the outside</w:t>
            </w:r>
            <w:r w:rsidR="00E41CD4">
              <w:t>.</w:t>
            </w:r>
          </w:p>
        </w:tc>
      </w:tr>
      <w:tr w:rsidR="00E41CD4" w14:paraId="2DC2E3B3" w14:textId="77777777" w:rsidTr="001D530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7D8CBC5" w14:textId="05A730C2" w:rsidR="00E41CD4" w:rsidRDefault="00E41CD4" w:rsidP="001D530C">
            <w:pPr>
              <w:jc w:val="center"/>
            </w:pPr>
            <w:r>
              <w:t>13</w:t>
            </w:r>
          </w:p>
        </w:tc>
        <w:tc>
          <w:tcPr>
            <w:tcW w:w="9810" w:type="dxa"/>
          </w:tcPr>
          <w:p w14:paraId="630E1184" w14:textId="0B62CB4B" w:rsidR="00E41CD4" w:rsidRDefault="00E41CD4" w:rsidP="001D530C">
            <w:pPr>
              <w:cnfStyle w:val="000000100000" w:firstRow="0" w:lastRow="0" w:firstColumn="0" w:lastColumn="0" w:oddVBand="0" w:evenVBand="0" w:oddHBand="1" w:evenHBand="0" w:firstRowFirstColumn="0" w:firstRowLastColumn="0" w:lastRowFirstColumn="0" w:lastRowLastColumn="0"/>
            </w:pPr>
            <w:r>
              <w:t>Fight with the final gatekeepers and activate the final gate then the game will end.</w:t>
            </w:r>
          </w:p>
        </w:tc>
      </w:tr>
    </w:tbl>
    <w:p w14:paraId="54B32D22" w14:textId="77777777" w:rsidR="00310CC5" w:rsidRDefault="00310CC5">
      <w:pPr>
        <w:rPr>
          <w:rFonts w:asciiTheme="majorHAnsi" w:eastAsiaTheme="majorEastAsia" w:hAnsiTheme="majorHAnsi" w:cstheme="majorBidi"/>
          <w:b/>
          <w:bCs/>
          <w:color w:val="365F91" w:themeColor="accent1" w:themeShade="BF"/>
          <w:sz w:val="28"/>
          <w:szCs w:val="28"/>
        </w:rPr>
      </w:pPr>
      <w:r>
        <w:br w:type="page"/>
      </w:r>
    </w:p>
    <w:p w14:paraId="78D7609E" w14:textId="77777777" w:rsidR="009C263B" w:rsidRDefault="00715EB4" w:rsidP="00F22306">
      <w:pPr>
        <w:pStyle w:val="Heading1"/>
      </w:pPr>
      <w:bookmarkStart w:id="9" w:name="_Toc213005737"/>
      <w:r>
        <w:lastRenderedPageBreak/>
        <w:t>References</w:t>
      </w:r>
      <w:bookmarkEnd w:id="9"/>
    </w:p>
    <w:p w14:paraId="6A9B1013" w14:textId="2BFF6B7C" w:rsidR="00F22306" w:rsidRPr="00F22306" w:rsidRDefault="00314969" w:rsidP="00F22306">
      <w:r>
        <w:t>[Cover Image]</w:t>
      </w:r>
      <w:r w:rsidR="00ED6B84" w:rsidRPr="00ED6B84">
        <w:t xml:space="preserve"> </w:t>
      </w:r>
      <w:r w:rsidR="00ED6B84" w:rsidRPr="00A72120">
        <w:t xml:space="preserve">C. Velocci, “Valve </w:t>
      </w:r>
      <w:proofErr w:type="spellStart"/>
      <w:r w:rsidR="00ED6B84" w:rsidRPr="00A72120">
        <w:t>devs</w:t>
      </w:r>
      <w:proofErr w:type="spellEnd"/>
      <w:r w:rsidR="00ED6B84" w:rsidRPr="00A72120">
        <w:t xml:space="preserve"> explain why Half-Life 2: Episode 3 never happened,” </w:t>
      </w:r>
      <w:r w:rsidR="00ED6B84" w:rsidRPr="00A72120">
        <w:rPr>
          <w:i/>
          <w:iCs/>
        </w:rPr>
        <w:t>Digital Trends</w:t>
      </w:r>
      <w:r w:rsidR="00ED6B84" w:rsidRPr="00A72120">
        <w:t>, Nov. 18, 2024. https://www.digitaltrends.com/gaming/half-life-2-episode-3-valve-documentary/ (accessed Oct. 23, 2025</w:t>
      </w:r>
      <w:proofErr w:type="gramStart"/>
      <w:r w:rsidR="00ED6B84" w:rsidRPr="00A72120">
        <w:t>).</w:t>
      </w:r>
      <w:r w:rsidR="008B253C">
        <w:t>s</w:t>
      </w:r>
      <w:proofErr w:type="gramEnd"/>
    </w:p>
    <w:sectPr w:rsidR="00F22306" w:rsidRPr="00F22306" w:rsidSect="000B3CD2">
      <w:headerReference w:type="default" r:id="rId10"/>
      <w:footerReference w:type="default" r:id="rId11"/>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F5A3E8" w14:textId="77777777" w:rsidR="00B91D71" w:rsidRDefault="00B91D71" w:rsidP="009073D5">
      <w:pPr>
        <w:spacing w:after="0" w:line="240" w:lineRule="auto"/>
      </w:pPr>
      <w:r>
        <w:separator/>
      </w:r>
    </w:p>
    <w:p w14:paraId="389DB26E" w14:textId="77777777" w:rsidR="00B91D71" w:rsidRDefault="00B91D71"/>
  </w:endnote>
  <w:endnote w:type="continuationSeparator" w:id="0">
    <w:p w14:paraId="7BE041D5" w14:textId="77777777" w:rsidR="00B91D71" w:rsidRDefault="00B91D71" w:rsidP="009073D5">
      <w:pPr>
        <w:spacing w:after="0" w:line="240" w:lineRule="auto"/>
      </w:pPr>
      <w:r>
        <w:continuationSeparator/>
      </w:r>
    </w:p>
    <w:p w14:paraId="654A8F53" w14:textId="77777777" w:rsidR="00B91D71" w:rsidRDefault="00B91D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7195940"/>
      <w:docPartObj>
        <w:docPartGallery w:val="Page Numbers (Top of Page)"/>
        <w:docPartUnique/>
      </w:docPartObj>
    </w:sdtPr>
    <w:sdtContent>
      <w:p w14:paraId="564AF51F" w14:textId="0C5833EC" w:rsidR="009043FE" w:rsidRDefault="000A1472" w:rsidP="004D2531">
        <w:pPr>
          <w:pStyle w:val="Footer"/>
          <w:pBdr>
            <w:top w:val="single" w:sz="4" w:space="1" w:color="auto"/>
          </w:pBdr>
        </w:pPr>
        <w:r>
          <w:rPr>
            <w:i/>
          </w:rPr>
          <w:t>Half-Life 2</w:t>
        </w:r>
        <w:r w:rsidR="009043FE">
          <w:tab/>
          <w:t xml:space="preserve">Page </w:t>
        </w:r>
        <w:r w:rsidR="009043FE">
          <w:rPr>
            <w:b/>
            <w:sz w:val="24"/>
            <w:szCs w:val="24"/>
          </w:rPr>
          <w:fldChar w:fldCharType="begin"/>
        </w:r>
        <w:r w:rsidR="009043FE">
          <w:rPr>
            <w:b/>
          </w:rPr>
          <w:instrText xml:space="preserve"> PAGE </w:instrText>
        </w:r>
        <w:r w:rsidR="009043FE">
          <w:rPr>
            <w:b/>
            <w:sz w:val="24"/>
            <w:szCs w:val="24"/>
          </w:rPr>
          <w:fldChar w:fldCharType="separate"/>
        </w:r>
        <w:r w:rsidR="00DF2203">
          <w:rPr>
            <w:b/>
            <w:noProof/>
          </w:rPr>
          <w:t>3</w:t>
        </w:r>
        <w:r w:rsidR="009043FE">
          <w:rPr>
            <w:b/>
            <w:sz w:val="24"/>
            <w:szCs w:val="24"/>
          </w:rPr>
          <w:fldChar w:fldCharType="end"/>
        </w:r>
        <w:r w:rsidR="009043FE">
          <w:t xml:space="preserve"> of </w:t>
        </w:r>
        <w:r w:rsidR="009043FE">
          <w:rPr>
            <w:b/>
            <w:sz w:val="24"/>
            <w:szCs w:val="24"/>
          </w:rPr>
          <w:fldChar w:fldCharType="begin"/>
        </w:r>
        <w:r w:rsidR="009043FE">
          <w:rPr>
            <w:b/>
          </w:rPr>
          <w:instrText xml:space="preserve"> NUMPAGES  </w:instrText>
        </w:r>
        <w:r w:rsidR="009043FE">
          <w:rPr>
            <w:b/>
            <w:sz w:val="24"/>
            <w:szCs w:val="24"/>
          </w:rPr>
          <w:fldChar w:fldCharType="separate"/>
        </w:r>
        <w:r w:rsidR="00DF2203">
          <w:rPr>
            <w:b/>
            <w:noProof/>
          </w:rPr>
          <w:t>4</w:t>
        </w:r>
        <w:r w:rsidR="009043FE">
          <w:rPr>
            <w:b/>
            <w:sz w:val="24"/>
            <w:szCs w:val="24"/>
          </w:rPr>
          <w:fldChar w:fldCharType="end"/>
        </w:r>
        <w:r w:rsidR="009043FE">
          <w:rPr>
            <w:b/>
            <w:sz w:val="24"/>
            <w:szCs w:val="24"/>
          </w:rPr>
          <w:tab/>
        </w:r>
        <w:r w:rsidR="009043FE">
          <w:rPr>
            <w:b/>
            <w:sz w:val="24"/>
            <w:szCs w:val="24"/>
          </w:rPr>
          <w:fldChar w:fldCharType="begin"/>
        </w:r>
        <w:r w:rsidR="009043FE">
          <w:rPr>
            <w:b/>
            <w:sz w:val="24"/>
            <w:szCs w:val="24"/>
          </w:rPr>
          <w:instrText xml:space="preserve"> SAVEDATE  \@ "M/d/yyyy"  \* MERGEFORMAT </w:instrText>
        </w:r>
        <w:r w:rsidR="009043FE">
          <w:rPr>
            <w:b/>
            <w:sz w:val="24"/>
            <w:szCs w:val="24"/>
          </w:rPr>
          <w:fldChar w:fldCharType="separate"/>
        </w:r>
        <w:r w:rsidR="009477A7">
          <w:rPr>
            <w:b/>
            <w:noProof/>
            <w:sz w:val="24"/>
            <w:szCs w:val="24"/>
          </w:rPr>
          <w:t>1</w:t>
        </w:r>
        <w:r w:rsidR="009477A7">
          <w:rPr>
            <w:b/>
            <w:noProof/>
            <w:sz w:val="24"/>
            <w:szCs w:val="24"/>
          </w:rPr>
          <w:t>2</w:t>
        </w:r>
        <w:r w:rsidR="009477A7">
          <w:rPr>
            <w:b/>
            <w:noProof/>
            <w:sz w:val="24"/>
            <w:szCs w:val="24"/>
          </w:rPr>
          <w:t>/</w:t>
        </w:r>
        <w:r w:rsidR="009477A7">
          <w:rPr>
            <w:b/>
            <w:noProof/>
            <w:sz w:val="24"/>
            <w:szCs w:val="24"/>
          </w:rPr>
          <w:t>2</w:t>
        </w:r>
        <w:r w:rsidR="009477A7">
          <w:rPr>
            <w:b/>
            <w:noProof/>
            <w:sz w:val="24"/>
            <w:szCs w:val="24"/>
          </w:rPr>
          <w:t>/2025</w:t>
        </w:r>
        <w:r w:rsidR="009043FE">
          <w:rPr>
            <w:b/>
            <w:sz w:val="24"/>
            <w:szCs w:val="24"/>
          </w:rPr>
          <w:fldChar w:fldCharType="end"/>
        </w:r>
      </w:p>
    </w:sdtContent>
  </w:sdt>
  <w:p w14:paraId="14AA941C" w14:textId="77777777" w:rsidR="009043FE" w:rsidRDefault="009043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A65EC2" w14:textId="77777777" w:rsidR="00B91D71" w:rsidRDefault="00B91D71" w:rsidP="009073D5">
      <w:pPr>
        <w:spacing w:after="0" w:line="240" w:lineRule="auto"/>
      </w:pPr>
      <w:r>
        <w:separator/>
      </w:r>
    </w:p>
    <w:p w14:paraId="108DFB2A" w14:textId="77777777" w:rsidR="00B91D71" w:rsidRDefault="00B91D71"/>
  </w:footnote>
  <w:footnote w:type="continuationSeparator" w:id="0">
    <w:p w14:paraId="5D57EB41" w14:textId="77777777" w:rsidR="00B91D71" w:rsidRDefault="00B91D71" w:rsidP="009073D5">
      <w:pPr>
        <w:spacing w:after="0" w:line="240" w:lineRule="auto"/>
      </w:pPr>
      <w:r>
        <w:continuationSeparator/>
      </w:r>
    </w:p>
    <w:p w14:paraId="10E91088" w14:textId="77777777" w:rsidR="00B91D71" w:rsidRDefault="00B91D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6F459" w14:textId="26A05E06" w:rsidR="009043FE" w:rsidRDefault="000A1472" w:rsidP="004D2531">
    <w:pPr>
      <w:pStyle w:val="Header"/>
      <w:pBdr>
        <w:bottom w:val="single" w:sz="4" w:space="1" w:color="auto"/>
      </w:pBdr>
    </w:pPr>
    <w:r>
      <w:t>Ruichi Li</w:t>
    </w:r>
    <w:r w:rsidR="000948A6">
      <w:tab/>
    </w:r>
    <w:r w:rsidR="00E41CD4" w:rsidRPr="00E41CD4">
      <w:t>Launch</w:t>
    </w:r>
    <w:r w:rsidR="009043FE">
      <w:ptab w:relativeTo="margin" w:alignment="right" w:leader="none"/>
    </w:r>
    <w:r>
      <w:t>Black Site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F2279"/>
    <w:multiLevelType w:val="hybridMultilevel"/>
    <w:tmpl w:val="7430D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463CF8"/>
    <w:multiLevelType w:val="hybridMultilevel"/>
    <w:tmpl w:val="7CEC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334F46"/>
    <w:multiLevelType w:val="hybridMultilevel"/>
    <w:tmpl w:val="EA46079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450757"/>
    <w:multiLevelType w:val="hybridMultilevel"/>
    <w:tmpl w:val="9044F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94C80"/>
    <w:multiLevelType w:val="hybridMultilevel"/>
    <w:tmpl w:val="245E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B1B06"/>
    <w:multiLevelType w:val="hybridMultilevel"/>
    <w:tmpl w:val="E99CA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3C392C"/>
    <w:multiLevelType w:val="hybridMultilevel"/>
    <w:tmpl w:val="212AA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07235C2"/>
    <w:multiLevelType w:val="hybridMultilevel"/>
    <w:tmpl w:val="3AECE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805D2F"/>
    <w:multiLevelType w:val="hybridMultilevel"/>
    <w:tmpl w:val="4154BE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76021D9"/>
    <w:multiLevelType w:val="hybridMultilevel"/>
    <w:tmpl w:val="927E88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7BF5F91"/>
    <w:multiLevelType w:val="hybridMultilevel"/>
    <w:tmpl w:val="F1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88C07B0"/>
    <w:multiLevelType w:val="hybridMultilevel"/>
    <w:tmpl w:val="0E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C71181"/>
    <w:multiLevelType w:val="hybridMultilevel"/>
    <w:tmpl w:val="6DCA4CF4"/>
    <w:lvl w:ilvl="0" w:tplc="EE12E7A8">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08033F"/>
    <w:multiLevelType w:val="hybridMultilevel"/>
    <w:tmpl w:val="91026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7A6074"/>
    <w:multiLevelType w:val="hybridMultilevel"/>
    <w:tmpl w:val="C9D6A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BD551B"/>
    <w:multiLevelType w:val="hybridMultilevel"/>
    <w:tmpl w:val="86328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924A6E"/>
    <w:multiLevelType w:val="hybridMultilevel"/>
    <w:tmpl w:val="79228E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722C34"/>
    <w:multiLevelType w:val="hybridMultilevel"/>
    <w:tmpl w:val="0750DD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F55D7C"/>
    <w:multiLevelType w:val="hybridMultilevel"/>
    <w:tmpl w:val="423A2F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C51225"/>
    <w:multiLevelType w:val="hybridMultilevel"/>
    <w:tmpl w:val="9E582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107B70"/>
    <w:multiLevelType w:val="hybridMultilevel"/>
    <w:tmpl w:val="BEFA0BB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160886"/>
    <w:multiLevelType w:val="hybridMultilevel"/>
    <w:tmpl w:val="483C7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D5583F"/>
    <w:multiLevelType w:val="hybridMultilevel"/>
    <w:tmpl w:val="669A89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6015BD"/>
    <w:multiLevelType w:val="hybridMultilevel"/>
    <w:tmpl w:val="6F72DA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4275825"/>
    <w:multiLevelType w:val="hybridMultilevel"/>
    <w:tmpl w:val="CAA0E9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6D50F32"/>
    <w:multiLevelType w:val="hybridMultilevel"/>
    <w:tmpl w:val="5290F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C56C8C"/>
    <w:multiLevelType w:val="hybridMultilevel"/>
    <w:tmpl w:val="04101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1576F2"/>
    <w:multiLevelType w:val="hybridMultilevel"/>
    <w:tmpl w:val="CB4230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FDB46B5"/>
    <w:multiLevelType w:val="hybridMultilevel"/>
    <w:tmpl w:val="9A5649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217621691">
    <w:abstractNumId w:val="22"/>
  </w:num>
  <w:num w:numId="2" w16cid:durableId="2114666171">
    <w:abstractNumId w:val="24"/>
  </w:num>
  <w:num w:numId="3" w16cid:durableId="594939162">
    <w:abstractNumId w:val="30"/>
  </w:num>
  <w:num w:numId="4" w16cid:durableId="1310327792">
    <w:abstractNumId w:val="23"/>
  </w:num>
  <w:num w:numId="5" w16cid:durableId="1629581901">
    <w:abstractNumId w:val="13"/>
  </w:num>
  <w:num w:numId="6" w16cid:durableId="1162508101">
    <w:abstractNumId w:val="2"/>
  </w:num>
  <w:num w:numId="7" w16cid:durableId="2107731217">
    <w:abstractNumId w:val="29"/>
  </w:num>
  <w:num w:numId="8" w16cid:durableId="1064720751">
    <w:abstractNumId w:val="9"/>
  </w:num>
  <w:num w:numId="9" w16cid:durableId="423571608">
    <w:abstractNumId w:val="25"/>
  </w:num>
  <w:num w:numId="10" w16cid:durableId="907232556">
    <w:abstractNumId w:val="17"/>
  </w:num>
  <w:num w:numId="11" w16cid:durableId="181863076">
    <w:abstractNumId w:val="1"/>
  </w:num>
  <w:num w:numId="12" w16cid:durableId="1708752288">
    <w:abstractNumId w:val="4"/>
  </w:num>
  <w:num w:numId="13" w16cid:durableId="987251038">
    <w:abstractNumId w:val="12"/>
  </w:num>
  <w:num w:numId="14" w16cid:durableId="215971451">
    <w:abstractNumId w:val="15"/>
  </w:num>
  <w:num w:numId="15" w16cid:durableId="569851162">
    <w:abstractNumId w:val="11"/>
  </w:num>
  <w:num w:numId="16" w16cid:durableId="1549487458">
    <w:abstractNumId w:val="3"/>
  </w:num>
  <w:num w:numId="17" w16cid:durableId="1969434127">
    <w:abstractNumId w:val="32"/>
  </w:num>
  <w:num w:numId="18" w16cid:durableId="266889485">
    <w:abstractNumId w:val="0"/>
  </w:num>
  <w:num w:numId="19" w16cid:durableId="271321778">
    <w:abstractNumId w:val="27"/>
  </w:num>
  <w:num w:numId="20" w16cid:durableId="1341077455">
    <w:abstractNumId w:val="5"/>
  </w:num>
  <w:num w:numId="21" w16cid:durableId="1626736051">
    <w:abstractNumId w:val="21"/>
  </w:num>
  <w:num w:numId="22" w16cid:durableId="838076562">
    <w:abstractNumId w:val="14"/>
  </w:num>
  <w:num w:numId="23" w16cid:durableId="1308169429">
    <w:abstractNumId w:val="18"/>
  </w:num>
  <w:num w:numId="24" w16cid:durableId="2052532443">
    <w:abstractNumId w:val="20"/>
  </w:num>
  <w:num w:numId="25" w16cid:durableId="74518909">
    <w:abstractNumId w:val="10"/>
  </w:num>
  <w:num w:numId="26" w16cid:durableId="1690528159">
    <w:abstractNumId w:val="6"/>
  </w:num>
  <w:num w:numId="27" w16cid:durableId="338578949">
    <w:abstractNumId w:val="8"/>
  </w:num>
  <w:num w:numId="28" w16cid:durableId="1739286429">
    <w:abstractNumId w:val="7"/>
  </w:num>
  <w:num w:numId="29" w16cid:durableId="716780229">
    <w:abstractNumId w:val="16"/>
  </w:num>
  <w:num w:numId="30" w16cid:durableId="227544163">
    <w:abstractNumId w:val="28"/>
  </w:num>
  <w:num w:numId="31" w16cid:durableId="109515940">
    <w:abstractNumId w:val="19"/>
  </w:num>
  <w:num w:numId="32" w16cid:durableId="592474587">
    <w:abstractNumId w:val="26"/>
  </w:num>
  <w:num w:numId="33" w16cid:durableId="482743860">
    <w:abstractNumId w:val="3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683"/>
    <w:rsid w:val="00025B12"/>
    <w:rsid w:val="00044AF7"/>
    <w:rsid w:val="00044D54"/>
    <w:rsid w:val="000460F3"/>
    <w:rsid w:val="000567A2"/>
    <w:rsid w:val="00060FD0"/>
    <w:rsid w:val="00086837"/>
    <w:rsid w:val="000948A6"/>
    <w:rsid w:val="0009548E"/>
    <w:rsid w:val="000A03FF"/>
    <w:rsid w:val="000A1472"/>
    <w:rsid w:val="000A6175"/>
    <w:rsid w:val="000B0976"/>
    <w:rsid w:val="000B206D"/>
    <w:rsid w:val="000B2190"/>
    <w:rsid w:val="000B3CD2"/>
    <w:rsid w:val="000C67B1"/>
    <w:rsid w:val="000D151B"/>
    <w:rsid w:val="000D38E1"/>
    <w:rsid w:val="000E3910"/>
    <w:rsid w:val="000F4B17"/>
    <w:rsid w:val="000F4FEB"/>
    <w:rsid w:val="000F5D31"/>
    <w:rsid w:val="001010FC"/>
    <w:rsid w:val="00102784"/>
    <w:rsid w:val="00103EDD"/>
    <w:rsid w:val="00110F60"/>
    <w:rsid w:val="001113B6"/>
    <w:rsid w:val="00111468"/>
    <w:rsid w:val="00111991"/>
    <w:rsid w:val="00123C3C"/>
    <w:rsid w:val="001244EB"/>
    <w:rsid w:val="00124949"/>
    <w:rsid w:val="00137607"/>
    <w:rsid w:val="001404D0"/>
    <w:rsid w:val="001417A2"/>
    <w:rsid w:val="001434D0"/>
    <w:rsid w:val="001530D3"/>
    <w:rsid w:val="00153214"/>
    <w:rsid w:val="001579EA"/>
    <w:rsid w:val="00157B08"/>
    <w:rsid w:val="00160036"/>
    <w:rsid w:val="00166B8F"/>
    <w:rsid w:val="00177ADF"/>
    <w:rsid w:val="00183D16"/>
    <w:rsid w:val="001860B2"/>
    <w:rsid w:val="001958A5"/>
    <w:rsid w:val="00196745"/>
    <w:rsid w:val="001B06C7"/>
    <w:rsid w:val="001B5C40"/>
    <w:rsid w:val="001B63F5"/>
    <w:rsid w:val="001B6BDD"/>
    <w:rsid w:val="001C19DB"/>
    <w:rsid w:val="001C2F7B"/>
    <w:rsid w:val="001C4AAE"/>
    <w:rsid w:val="001C604F"/>
    <w:rsid w:val="001D530C"/>
    <w:rsid w:val="001D605A"/>
    <w:rsid w:val="001E0555"/>
    <w:rsid w:val="001E3600"/>
    <w:rsid w:val="001E4A44"/>
    <w:rsid w:val="001F0592"/>
    <w:rsid w:val="001F216E"/>
    <w:rsid w:val="001F7502"/>
    <w:rsid w:val="0020121F"/>
    <w:rsid w:val="00205B37"/>
    <w:rsid w:val="00207C59"/>
    <w:rsid w:val="00211F9E"/>
    <w:rsid w:val="002123EA"/>
    <w:rsid w:val="0021248A"/>
    <w:rsid w:val="00214734"/>
    <w:rsid w:val="00226444"/>
    <w:rsid w:val="002431F3"/>
    <w:rsid w:val="00244A89"/>
    <w:rsid w:val="00246BA7"/>
    <w:rsid w:val="00256035"/>
    <w:rsid w:val="00274486"/>
    <w:rsid w:val="002758A3"/>
    <w:rsid w:val="0027626C"/>
    <w:rsid w:val="002A4250"/>
    <w:rsid w:val="002B1D65"/>
    <w:rsid w:val="002B591B"/>
    <w:rsid w:val="002B5B11"/>
    <w:rsid w:val="002C2D57"/>
    <w:rsid w:val="002C6831"/>
    <w:rsid w:val="002D0B52"/>
    <w:rsid w:val="002D1363"/>
    <w:rsid w:val="002D2F50"/>
    <w:rsid w:val="002E25B0"/>
    <w:rsid w:val="002F6EB0"/>
    <w:rsid w:val="00304AB8"/>
    <w:rsid w:val="00310CC5"/>
    <w:rsid w:val="00314236"/>
    <w:rsid w:val="00314969"/>
    <w:rsid w:val="003175E6"/>
    <w:rsid w:val="0031779D"/>
    <w:rsid w:val="00320D91"/>
    <w:rsid w:val="0032791A"/>
    <w:rsid w:val="00336B4E"/>
    <w:rsid w:val="00337923"/>
    <w:rsid w:val="00337DCD"/>
    <w:rsid w:val="00345577"/>
    <w:rsid w:val="0035175D"/>
    <w:rsid w:val="0035223C"/>
    <w:rsid w:val="003527D7"/>
    <w:rsid w:val="00356074"/>
    <w:rsid w:val="00363E37"/>
    <w:rsid w:val="0036417A"/>
    <w:rsid w:val="00381F20"/>
    <w:rsid w:val="00383A99"/>
    <w:rsid w:val="003856A5"/>
    <w:rsid w:val="00391085"/>
    <w:rsid w:val="00392A1E"/>
    <w:rsid w:val="00392DF2"/>
    <w:rsid w:val="00392E58"/>
    <w:rsid w:val="0039586E"/>
    <w:rsid w:val="003967FE"/>
    <w:rsid w:val="00396D36"/>
    <w:rsid w:val="003A4282"/>
    <w:rsid w:val="003A79CF"/>
    <w:rsid w:val="003B01A6"/>
    <w:rsid w:val="003C4756"/>
    <w:rsid w:val="003C6D65"/>
    <w:rsid w:val="003D64DB"/>
    <w:rsid w:val="003D673E"/>
    <w:rsid w:val="003E0DDC"/>
    <w:rsid w:val="003E5773"/>
    <w:rsid w:val="003E5FFC"/>
    <w:rsid w:val="003F33E7"/>
    <w:rsid w:val="003F5743"/>
    <w:rsid w:val="003F66AA"/>
    <w:rsid w:val="00403477"/>
    <w:rsid w:val="004068D8"/>
    <w:rsid w:val="00407942"/>
    <w:rsid w:val="004122B4"/>
    <w:rsid w:val="004128A5"/>
    <w:rsid w:val="004132E1"/>
    <w:rsid w:val="00436822"/>
    <w:rsid w:val="00440776"/>
    <w:rsid w:val="0044330E"/>
    <w:rsid w:val="00446B9C"/>
    <w:rsid w:val="00451433"/>
    <w:rsid w:val="00455BF0"/>
    <w:rsid w:val="004571DF"/>
    <w:rsid w:val="00457B10"/>
    <w:rsid w:val="004743CF"/>
    <w:rsid w:val="004756D7"/>
    <w:rsid w:val="00475F54"/>
    <w:rsid w:val="0047719F"/>
    <w:rsid w:val="00484F8C"/>
    <w:rsid w:val="00485C8C"/>
    <w:rsid w:val="004867E3"/>
    <w:rsid w:val="00496305"/>
    <w:rsid w:val="00497841"/>
    <w:rsid w:val="004A3F8B"/>
    <w:rsid w:val="004A526F"/>
    <w:rsid w:val="004B538B"/>
    <w:rsid w:val="004B5B38"/>
    <w:rsid w:val="004C08F4"/>
    <w:rsid w:val="004C14D5"/>
    <w:rsid w:val="004C15EE"/>
    <w:rsid w:val="004C277C"/>
    <w:rsid w:val="004C7370"/>
    <w:rsid w:val="004D0888"/>
    <w:rsid w:val="004D2531"/>
    <w:rsid w:val="004D4AED"/>
    <w:rsid w:val="004E301F"/>
    <w:rsid w:val="004E6902"/>
    <w:rsid w:val="005040DC"/>
    <w:rsid w:val="005121D0"/>
    <w:rsid w:val="00512DC2"/>
    <w:rsid w:val="005258C3"/>
    <w:rsid w:val="005259DA"/>
    <w:rsid w:val="00537D2B"/>
    <w:rsid w:val="005548C0"/>
    <w:rsid w:val="00554A40"/>
    <w:rsid w:val="005672F3"/>
    <w:rsid w:val="00574F3E"/>
    <w:rsid w:val="005914B6"/>
    <w:rsid w:val="00597C6C"/>
    <w:rsid w:val="005B1268"/>
    <w:rsid w:val="005B6870"/>
    <w:rsid w:val="005C0D6C"/>
    <w:rsid w:val="005D5414"/>
    <w:rsid w:val="005E0BDB"/>
    <w:rsid w:val="005E5C0D"/>
    <w:rsid w:val="005F0744"/>
    <w:rsid w:val="005F2495"/>
    <w:rsid w:val="005F3561"/>
    <w:rsid w:val="0060520A"/>
    <w:rsid w:val="00610AC1"/>
    <w:rsid w:val="00614EA9"/>
    <w:rsid w:val="00617A1C"/>
    <w:rsid w:val="00621043"/>
    <w:rsid w:val="00623F82"/>
    <w:rsid w:val="006314DB"/>
    <w:rsid w:val="00651D26"/>
    <w:rsid w:val="00654CE1"/>
    <w:rsid w:val="006612E3"/>
    <w:rsid w:val="00661311"/>
    <w:rsid w:val="00663C7E"/>
    <w:rsid w:val="0066419F"/>
    <w:rsid w:val="00664226"/>
    <w:rsid w:val="006657DB"/>
    <w:rsid w:val="00666A36"/>
    <w:rsid w:val="00673B02"/>
    <w:rsid w:val="00681057"/>
    <w:rsid w:val="00685ACF"/>
    <w:rsid w:val="00690C56"/>
    <w:rsid w:val="00693FFD"/>
    <w:rsid w:val="00697227"/>
    <w:rsid w:val="006976AA"/>
    <w:rsid w:val="006A163E"/>
    <w:rsid w:val="006A16D9"/>
    <w:rsid w:val="006A40B8"/>
    <w:rsid w:val="006A6CBE"/>
    <w:rsid w:val="006B1F43"/>
    <w:rsid w:val="006C2DF8"/>
    <w:rsid w:val="006C3E1A"/>
    <w:rsid w:val="006D1C3F"/>
    <w:rsid w:val="006D2B49"/>
    <w:rsid w:val="006D751A"/>
    <w:rsid w:val="006E0AF7"/>
    <w:rsid w:val="006E441A"/>
    <w:rsid w:val="006F0883"/>
    <w:rsid w:val="006F3555"/>
    <w:rsid w:val="00700160"/>
    <w:rsid w:val="007007F4"/>
    <w:rsid w:val="00704D08"/>
    <w:rsid w:val="0070542E"/>
    <w:rsid w:val="007157EC"/>
    <w:rsid w:val="00715EB4"/>
    <w:rsid w:val="00716D20"/>
    <w:rsid w:val="0071751D"/>
    <w:rsid w:val="00720A56"/>
    <w:rsid w:val="00722D3E"/>
    <w:rsid w:val="00727166"/>
    <w:rsid w:val="00735A88"/>
    <w:rsid w:val="007504EC"/>
    <w:rsid w:val="00762560"/>
    <w:rsid w:val="0076276C"/>
    <w:rsid w:val="00764570"/>
    <w:rsid w:val="00770FEB"/>
    <w:rsid w:val="0077100A"/>
    <w:rsid w:val="00790D06"/>
    <w:rsid w:val="007A1F78"/>
    <w:rsid w:val="007A2C6E"/>
    <w:rsid w:val="007A2F3C"/>
    <w:rsid w:val="007A4C50"/>
    <w:rsid w:val="007A4FC6"/>
    <w:rsid w:val="007A5617"/>
    <w:rsid w:val="007A572C"/>
    <w:rsid w:val="007B601C"/>
    <w:rsid w:val="007C65F8"/>
    <w:rsid w:val="007D4CA2"/>
    <w:rsid w:val="007D788E"/>
    <w:rsid w:val="007E0695"/>
    <w:rsid w:val="007E5F72"/>
    <w:rsid w:val="007F14B3"/>
    <w:rsid w:val="008057BC"/>
    <w:rsid w:val="008079F8"/>
    <w:rsid w:val="00812182"/>
    <w:rsid w:val="00814E68"/>
    <w:rsid w:val="00822BF7"/>
    <w:rsid w:val="00823D90"/>
    <w:rsid w:val="008275E0"/>
    <w:rsid w:val="00827827"/>
    <w:rsid w:val="0083252E"/>
    <w:rsid w:val="00841E1D"/>
    <w:rsid w:val="008425CE"/>
    <w:rsid w:val="00851CD3"/>
    <w:rsid w:val="00852521"/>
    <w:rsid w:val="00853786"/>
    <w:rsid w:val="0087555A"/>
    <w:rsid w:val="00887328"/>
    <w:rsid w:val="008873AA"/>
    <w:rsid w:val="00890FA3"/>
    <w:rsid w:val="0089150F"/>
    <w:rsid w:val="00896A1F"/>
    <w:rsid w:val="00897809"/>
    <w:rsid w:val="008A1BA4"/>
    <w:rsid w:val="008B2352"/>
    <w:rsid w:val="008B253C"/>
    <w:rsid w:val="008B26E7"/>
    <w:rsid w:val="008B7110"/>
    <w:rsid w:val="008B7A91"/>
    <w:rsid w:val="008D2F2D"/>
    <w:rsid w:val="008E1271"/>
    <w:rsid w:val="008E3C88"/>
    <w:rsid w:val="00902355"/>
    <w:rsid w:val="009043FE"/>
    <w:rsid w:val="009044AA"/>
    <w:rsid w:val="00904815"/>
    <w:rsid w:val="009073D5"/>
    <w:rsid w:val="00914FDD"/>
    <w:rsid w:val="009278FE"/>
    <w:rsid w:val="009317D5"/>
    <w:rsid w:val="009401DC"/>
    <w:rsid w:val="00945841"/>
    <w:rsid w:val="00945A4F"/>
    <w:rsid w:val="009468F4"/>
    <w:rsid w:val="009477A7"/>
    <w:rsid w:val="00953FEC"/>
    <w:rsid w:val="009579BD"/>
    <w:rsid w:val="00960246"/>
    <w:rsid w:val="00965D32"/>
    <w:rsid w:val="009679F6"/>
    <w:rsid w:val="00971F73"/>
    <w:rsid w:val="00975D9A"/>
    <w:rsid w:val="00980BA1"/>
    <w:rsid w:val="009847E8"/>
    <w:rsid w:val="0098777C"/>
    <w:rsid w:val="009946A0"/>
    <w:rsid w:val="00997B9A"/>
    <w:rsid w:val="00997FFC"/>
    <w:rsid w:val="009A2E88"/>
    <w:rsid w:val="009A43C4"/>
    <w:rsid w:val="009B0CE5"/>
    <w:rsid w:val="009B3D2E"/>
    <w:rsid w:val="009B44DB"/>
    <w:rsid w:val="009C263B"/>
    <w:rsid w:val="009C5E84"/>
    <w:rsid w:val="009D0942"/>
    <w:rsid w:val="009D0C78"/>
    <w:rsid w:val="009E3C66"/>
    <w:rsid w:val="009E4E18"/>
    <w:rsid w:val="009E6424"/>
    <w:rsid w:val="009F26AF"/>
    <w:rsid w:val="00A03C9C"/>
    <w:rsid w:val="00A070F9"/>
    <w:rsid w:val="00A1675E"/>
    <w:rsid w:val="00A276C9"/>
    <w:rsid w:val="00A30FBC"/>
    <w:rsid w:val="00A32F86"/>
    <w:rsid w:val="00A43363"/>
    <w:rsid w:val="00A43594"/>
    <w:rsid w:val="00A476EC"/>
    <w:rsid w:val="00A47D63"/>
    <w:rsid w:val="00A514C6"/>
    <w:rsid w:val="00A52975"/>
    <w:rsid w:val="00A555F6"/>
    <w:rsid w:val="00A569A9"/>
    <w:rsid w:val="00A62603"/>
    <w:rsid w:val="00A774F6"/>
    <w:rsid w:val="00A80085"/>
    <w:rsid w:val="00A84484"/>
    <w:rsid w:val="00A86B00"/>
    <w:rsid w:val="00A87751"/>
    <w:rsid w:val="00A91D73"/>
    <w:rsid w:val="00A9275E"/>
    <w:rsid w:val="00AB218E"/>
    <w:rsid w:val="00AB279E"/>
    <w:rsid w:val="00AC1277"/>
    <w:rsid w:val="00AC6158"/>
    <w:rsid w:val="00AC7D2D"/>
    <w:rsid w:val="00AD75A4"/>
    <w:rsid w:val="00AF1430"/>
    <w:rsid w:val="00AF16D6"/>
    <w:rsid w:val="00AF27F7"/>
    <w:rsid w:val="00AF78E6"/>
    <w:rsid w:val="00B03721"/>
    <w:rsid w:val="00B03B2D"/>
    <w:rsid w:val="00B07F52"/>
    <w:rsid w:val="00B114AE"/>
    <w:rsid w:val="00B24823"/>
    <w:rsid w:val="00B24C62"/>
    <w:rsid w:val="00B30BBE"/>
    <w:rsid w:val="00B33871"/>
    <w:rsid w:val="00B405E3"/>
    <w:rsid w:val="00B41AAF"/>
    <w:rsid w:val="00B42377"/>
    <w:rsid w:val="00B43891"/>
    <w:rsid w:val="00B478A4"/>
    <w:rsid w:val="00B66C8B"/>
    <w:rsid w:val="00B67BF0"/>
    <w:rsid w:val="00B71F20"/>
    <w:rsid w:val="00B752C0"/>
    <w:rsid w:val="00B91D71"/>
    <w:rsid w:val="00B94707"/>
    <w:rsid w:val="00B94CBC"/>
    <w:rsid w:val="00B9641F"/>
    <w:rsid w:val="00BA137C"/>
    <w:rsid w:val="00BA319C"/>
    <w:rsid w:val="00BA3C49"/>
    <w:rsid w:val="00BA588C"/>
    <w:rsid w:val="00BA5ADF"/>
    <w:rsid w:val="00BA5E2A"/>
    <w:rsid w:val="00BB294E"/>
    <w:rsid w:val="00BC364C"/>
    <w:rsid w:val="00BC6985"/>
    <w:rsid w:val="00BD2A25"/>
    <w:rsid w:val="00BD6A40"/>
    <w:rsid w:val="00BD79CC"/>
    <w:rsid w:val="00BE0AAB"/>
    <w:rsid w:val="00BE0C93"/>
    <w:rsid w:val="00BE0CB9"/>
    <w:rsid w:val="00BE196F"/>
    <w:rsid w:val="00BE605E"/>
    <w:rsid w:val="00BE6C14"/>
    <w:rsid w:val="00BE6CA4"/>
    <w:rsid w:val="00BF2831"/>
    <w:rsid w:val="00BF3069"/>
    <w:rsid w:val="00C05499"/>
    <w:rsid w:val="00C07268"/>
    <w:rsid w:val="00C1001E"/>
    <w:rsid w:val="00C104F1"/>
    <w:rsid w:val="00C16CED"/>
    <w:rsid w:val="00C24ED8"/>
    <w:rsid w:val="00C25E27"/>
    <w:rsid w:val="00C312F7"/>
    <w:rsid w:val="00C35692"/>
    <w:rsid w:val="00C37BFB"/>
    <w:rsid w:val="00C40778"/>
    <w:rsid w:val="00C4081A"/>
    <w:rsid w:val="00C40BA5"/>
    <w:rsid w:val="00C413F1"/>
    <w:rsid w:val="00C42B4E"/>
    <w:rsid w:val="00C46C37"/>
    <w:rsid w:val="00C47E4E"/>
    <w:rsid w:val="00C55A32"/>
    <w:rsid w:val="00C623B3"/>
    <w:rsid w:val="00C751E7"/>
    <w:rsid w:val="00C80E4C"/>
    <w:rsid w:val="00C8218A"/>
    <w:rsid w:val="00C85310"/>
    <w:rsid w:val="00C858D7"/>
    <w:rsid w:val="00C86384"/>
    <w:rsid w:val="00C96E2C"/>
    <w:rsid w:val="00CA14E0"/>
    <w:rsid w:val="00CA1EDE"/>
    <w:rsid w:val="00CA69C7"/>
    <w:rsid w:val="00CA6D18"/>
    <w:rsid w:val="00CA7786"/>
    <w:rsid w:val="00CB167D"/>
    <w:rsid w:val="00CC10BB"/>
    <w:rsid w:val="00CD3E7B"/>
    <w:rsid w:val="00CD544E"/>
    <w:rsid w:val="00CD6F53"/>
    <w:rsid w:val="00CE6AF1"/>
    <w:rsid w:val="00CF1FE1"/>
    <w:rsid w:val="00CF7B19"/>
    <w:rsid w:val="00D06CEC"/>
    <w:rsid w:val="00D14E4F"/>
    <w:rsid w:val="00D203FA"/>
    <w:rsid w:val="00D20809"/>
    <w:rsid w:val="00D22006"/>
    <w:rsid w:val="00D22737"/>
    <w:rsid w:val="00D22808"/>
    <w:rsid w:val="00D2489A"/>
    <w:rsid w:val="00D254BF"/>
    <w:rsid w:val="00D32F93"/>
    <w:rsid w:val="00D4218C"/>
    <w:rsid w:val="00D42D0A"/>
    <w:rsid w:val="00D42E0A"/>
    <w:rsid w:val="00D4402B"/>
    <w:rsid w:val="00D50771"/>
    <w:rsid w:val="00D63F40"/>
    <w:rsid w:val="00D64A23"/>
    <w:rsid w:val="00D73616"/>
    <w:rsid w:val="00D74A93"/>
    <w:rsid w:val="00D76396"/>
    <w:rsid w:val="00D80A7A"/>
    <w:rsid w:val="00D93033"/>
    <w:rsid w:val="00DA0685"/>
    <w:rsid w:val="00DA3CA9"/>
    <w:rsid w:val="00DB0591"/>
    <w:rsid w:val="00DB2556"/>
    <w:rsid w:val="00DB5D9D"/>
    <w:rsid w:val="00DC30C1"/>
    <w:rsid w:val="00DC4C6D"/>
    <w:rsid w:val="00DC6FE7"/>
    <w:rsid w:val="00DD4032"/>
    <w:rsid w:val="00DD4D73"/>
    <w:rsid w:val="00DE044D"/>
    <w:rsid w:val="00DE0601"/>
    <w:rsid w:val="00DF2203"/>
    <w:rsid w:val="00DF23D8"/>
    <w:rsid w:val="00DF264A"/>
    <w:rsid w:val="00E024C8"/>
    <w:rsid w:val="00E030D1"/>
    <w:rsid w:val="00E04D41"/>
    <w:rsid w:val="00E2084E"/>
    <w:rsid w:val="00E20F31"/>
    <w:rsid w:val="00E25924"/>
    <w:rsid w:val="00E319A1"/>
    <w:rsid w:val="00E34D0C"/>
    <w:rsid w:val="00E41CD4"/>
    <w:rsid w:val="00E43240"/>
    <w:rsid w:val="00E45413"/>
    <w:rsid w:val="00E460B8"/>
    <w:rsid w:val="00E50E71"/>
    <w:rsid w:val="00E56369"/>
    <w:rsid w:val="00E64B71"/>
    <w:rsid w:val="00E6606E"/>
    <w:rsid w:val="00E70658"/>
    <w:rsid w:val="00E70E59"/>
    <w:rsid w:val="00E720EF"/>
    <w:rsid w:val="00E77BBA"/>
    <w:rsid w:val="00E807B3"/>
    <w:rsid w:val="00E80ED5"/>
    <w:rsid w:val="00E819A3"/>
    <w:rsid w:val="00E82707"/>
    <w:rsid w:val="00E95C99"/>
    <w:rsid w:val="00EB1CDF"/>
    <w:rsid w:val="00EB4D9C"/>
    <w:rsid w:val="00EB4E1B"/>
    <w:rsid w:val="00EC0C82"/>
    <w:rsid w:val="00EC4824"/>
    <w:rsid w:val="00ED0070"/>
    <w:rsid w:val="00ED1152"/>
    <w:rsid w:val="00ED36CD"/>
    <w:rsid w:val="00ED37FB"/>
    <w:rsid w:val="00ED6B84"/>
    <w:rsid w:val="00EE0592"/>
    <w:rsid w:val="00EE069E"/>
    <w:rsid w:val="00EE5164"/>
    <w:rsid w:val="00EF1F1C"/>
    <w:rsid w:val="00EF622A"/>
    <w:rsid w:val="00EF68B1"/>
    <w:rsid w:val="00F07CD8"/>
    <w:rsid w:val="00F14D5B"/>
    <w:rsid w:val="00F154A7"/>
    <w:rsid w:val="00F16BDE"/>
    <w:rsid w:val="00F22306"/>
    <w:rsid w:val="00F23144"/>
    <w:rsid w:val="00F25BD9"/>
    <w:rsid w:val="00F3216D"/>
    <w:rsid w:val="00F33C39"/>
    <w:rsid w:val="00F34842"/>
    <w:rsid w:val="00F4288C"/>
    <w:rsid w:val="00F4447A"/>
    <w:rsid w:val="00F44790"/>
    <w:rsid w:val="00F45D1F"/>
    <w:rsid w:val="00F613BC"/>
    <w:rsid w:val="00F63683"/>
    <w:rsid w:val="00F706CA"/>
    <w:rsid w:val="00F72772"/>
    <w:rsid w:val="00F727B9"/>
    <w:rsid w:val="00F76F82"/>
    <w:rsid w:val="00F80C6E"/>
    <w:rsid w:val="00F83F72"/>
    <w:rsid w:val="00F86474"/>
    <w:rsid w:val="00F90BBD"/>
    <w:rsid w:val="00F91470"/>
    <w:rsid w:val="00F92AC5"/>
    <w:rsid w:val="00F94C71"/>
    <w:rsid w:val="00F96A80"/>
    <w:rsid w:val="00F96ADA"/>
    <w:rsid w:val="00FA3172"/>
    <w:rsid w:val="00FA3BA0"/>
    <w:rsid w:val="00FA4DD7"/>
    <w:rsid w:val="00FA5C98"/>
    <w:rsid w:val="00FA7098"/>
    <w:rsid w:val="00FB3B46"/>
    <w:rsid w:val="00FC4A92"/>
    <w:rsid w:val="00FE28B5"/>
    <w:rsid w:val="00FE4FE6"/>
    <w:rsid w:val="00FE6556"/>
    <w:rsid w:val="00FF00D1"/>
    <w:rsid w:val="00FF15FA"/>
    <w:rsid w:val="00FF5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AC8664"/>
  <w15:docId w15:val="{B46A029F-521D-4EB4-BD3A-D05FB364C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2A25"/>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D751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6D751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C40778"/>
    <w:pPr>
      <w:tabs>
        <w:tab w:val="right" w:leader="dot" w:pos="9350"/>
      </w:tabs>
      <w:spacing w:after="0"/>
      <w:ind w:left="216"/>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character" w:styleId="SubtleEmphasis">
    <w:name w:val="Subtle Emphasis"/>
    <w:basedOn w:val="Emphasis"/>
    <w:uiPriority w:val="19"/>
    <w:qFormat/>
    <w:rsid w:val="004A526F"/>
    <w:rPr>
      <w:i/>
      <w:iCs/>
      <w:color w:val="808080"/>
    </w:rPr>
  </w:style>
  <w:style w:type="character" w:customStyle="1" w:styleId="Heading4Char">
    <w:name w:val="Heading 4 Char"/>
    <w:basedOn w:val="DefaultParagraphFont"/>
    <w:link w:val="Heading4"/>
    <w:uiPriority w:val="9"/>
    <w:rsid w:val="006D751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D751A"/>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E82707"/>
    <w:rPr>
      <w:sz w:val="16"/>
      <w:szCs w:val="16"/>
    </w:rPr>
  </w:style>
  <w:style w:type="paragraph" w:styleId="CommentText">
    <w:name w:val="annotation text"/>
    <w:basedOn w:val="Normal"/>
    <w:link w:val="CommentTextChar"/>
    <w:uiPriority w:val="99"/>
    <w:unhideWhenUsed/>
    <w:rsid w:val="00E82707"/>
    <w:pPr>
      <w:spacing w:line="240" w:lineRule="auto"/>
    </w:pPr>
    <w:rPr>
      <w:sz w:val="20"/>
      <w:szCs w:val="20"/>
    </w:rPr>
  </w:style>
  <w:style w:type="character" w:customStyle="1" w:styleId="CommentTextChar">
    <w:name w:val="Comment Text Char"/>
    <w:basedOn w:val="DefaultParagraphFont"/>
    <w:link w:val="CommentText"/>
    <w:uiPriority w:val="99"/>
    <w:rsid w:val="00E82707"/>
    <w:rPr>
      <w:sz w:val="20"/>
      <w:szCs w:val="20"/>
    </w:rPr>
  </w:style>
  <w:style w:type="paragraph" w:styleId="CommentSubject">
    <w:name w:val="annotation subject"/>
    <w:basedOn w:val="CommentText"/>
    <w:next w:val="CommentText"/>
    <w:link w:val="CommentSubjectChar"/>
    <w:uiPriority w:val="99"/>
    <w:semiHidden/>
    <w:unhideWhenUsed/>
    <w:rsid w:val="00E82707"/>
    <w:rPr>
      <w:b/>
      <w:bCs/>
    </w:rPr>
  </w:style>
  <w:style w:type="character" w:customStyle="1" w:styleId="CommentSubjectChar">
    <w:name w:val="Comment Subject Char"/>
    <w:basedOn w:val="CommentTextChar"/>
    <w:link w:val="CommentSubject"/>
    <w:uiPriority w:val="99"/>
    <w:semiHidden/>
    <w:rsid w:val="00E82707"/>
    <w:rPr>
      <w:b/>
      <w:bCs/>
      <w:sz w:val="20"/>
      <w:szCs w:val="20"/>
    </w:rPr>
  </w:style>
  <w:style w:type="table" w:styleId="TableGrid">
    <w:name w:val="Table Grid"/>
    <w:basedOn w:val="TableNormal"/>
    <w:uiPriority w:val="59"/>
    <w:rsid w:val="00685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5AC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85AC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1Light">
    <w:name w:val="Grid Table 1 Light"/>
    <w:basedOn w:val="TableNormal"/>
    <w:uiPriority w:val="46"/>
    <w:rsid w:val="00DB05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DB05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DB059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2230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BD2A25"/>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ichi%20Li\Downloads\Template%20-%20LD%20Readme%20v1.4%20(Dev)-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09AC28-992D-40AB-88F1-42FDAA030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 LD Readme v1.4 (Dev)-2.dotx</Template>
  <TotalTime>83</TotalTime>
  <Pages>5</Pages>
  <Words>771</Words>
  <Characters>3511</Characters>
  <Application>Microsoft Office Word</Application>
  <DocSecurity>0</DocSecurity>
  <Lines>95</Lines>
  <Paragraphs>64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Ruichi Li</dc:creator>
  <cp:lastModifiedBy>Li, Ruichi</cp:lastModifiedBy>
  <cp:revision>70</cp:revision>
  <cp:lastPrinted>2012-06-15T19:28:00Z</cp:lastPrinted>
  <dcterms:created xsi:type="dcterms:W3CDTF">2025-11-03T00:03:00Z</dcterms:created>
  <dcterms:modified xsi:type="dcterms:W3CDTF">2025-12-03T05:22:00Z</dcterms:modified>
</cp:coreProperties>
</file>